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8D1" w:rsidRPr="00FE58D1" w:rsidRDefault="00FE58D1" w:rsidP="00FE58D1">
      <w:pPr>
        <w:rPr>
          <w:rFonts w:ascii="Times New Roman" w:hAnsi="Times New Roman" w:cs="Times New Roman"/>
          <w:b/>
          <w:sz w:val="24"/>
          <w:szCs w:val="24"/>
        </w:rPr>
      </w:pPr>
      <w:r w:rsidRPr="00FE58D1">
        <w:rPr>
          <w:rFonts w:ascii="Times New Roman" w:hAnsi="Times New Roman" w:cs="Times New Roman"/>
          <w:b/>
          <w:sz w:val="24"/>
          <w:szCs w:val="24"/>
        </w:rPr>
        <w:t>АКТУАЛЬН</w:t>
      </w:r>
      <w:bookmarkStart w:id="0" w:name="_GoBack"/>
      <w:bookmarkEnd w:id="0"/>
      <w:r w:rsidRPr="00FE58D1">
        <w:rPr>
          <w:rFonts w:ascii="Times New Roman" w:hAnsi="Times New Roman" w:cs="Times New Roman"/>
          <w:b/>
          <w:sz w:val="24"/>
          <w:szCs w:val="24"/>
        </w:rPr>
        <w:t>АЯ ПРОБЛЕМА</w:t>
      </w:r>
    </w:p>
    <w:p w:rsidR="00FE58D1" w:rsidRPr="00FE58D1" w:rsidRDefault="00FE58D1" w:rsidP="00FE58D1">
      <w:pPr>
        <w:jc w:val="center"/>
        <w:rPr>
          <w:rFonts w:ascii="Times New Roman" w:hAnsi="Times New Roman" w:cs="Times New Roman"/>
          <w:b/>
          <w:sz w:val="24"/>
          <w:szCs w:val="24"/>
        </w:rPr>
      </w:pPr>
      <w:r w:rsidRPr="00FE58D1">
        <w:rPr>
          <w:rFonts w:ascii="Times New Roman" w:hAnsi="Times New Roman" w:cs="Times New Roman"/>
          <w:b/>
          <w:sz w:val="24"/>
          <w:szCs w:val="24"/>
        </w:rPr>
        <w:t>Роль Суда в евразийской интеграции: текущий момент</w:t>
      </w:r>
    </w:p>
    <w:p w:rsidR="00FE58D1" w:rsidRPr="00FE58D1" w:rsidRDefault="00FE58D1" w:rsidP="00FE58D1">
      <w:pPr>
        <w:rPr>
          <w:rFonts w:ascii="Times New Roman" w:hAnsi="Times New Roman" w:cs="Times New Roman"/>
          <w:b/>
          <w:sz w:val="24"/>
          <w:szCs w:val="24"/>
        </w:rPr>
      </w:pPr>
      <w:proofErr w:type="spellStart"/>
      <w:r w:rsidRPr="00FE58D1">
        <w:rPr>
          <w:rFonts w:ascii="Times New Roman" w:hAnsi="Times New Roman" w:cs="Times New Roman"/>
          <w:b/>
          <w:sz w:val="24"/>
          <w:szCs w:val="24"/>
        </w:rPr>
        <w:t>Нешатаева</w:t>
      </w:r>
      <w:proofErr w:type="spellEnd"/>
      <w:r w:rsidRPr="00FE58D1">
        <w:rPr>
          <w:rFonts w:ascii="Times New Roman" w:hAnsi="Times New Roman" w:cs="Times New Roman"/>
          <w:b/>
          <w:sz w:val="24"/>
          <w:szCs w:val="24"/>
        </w:rPr>
        <w:t xml:space="preserve"> Татьяна Николаевна </w:t>
      </w:r>
    </w:p>
    <w:p w:rsidR="00FE58D1" w:rsidRPr="00FE58D1" w:rsidRDefault="00FE58D1" w:rsidP="00FE58D1">
      <w:pPr>
        <w:rPr>
          <w:rFonts w:ascii="Times New Roman" w:hAnsi="Times New Roman" w:cs="Times New Roman"/>
          <w:sz w:val="24"/>
          <w:szCs w:val="24"/>
        </w:rPr>
      </w:pPr>
      <w:r w:rsidRPr="00FE58D1">
        <w:rPr>
          <w:rFonts w:ascii="Times New Roman" w:hAnsi="Times New Roman" w:cs="Times New Roman"/>
          <w:sz w:val="24"/>
          <w:szCs w:val="24"/>
        </w:rPr>
        <w:t xml:space="preserve">судья Суда Евразийского Экономического Союза, доктор юридических наук, профессор </w:t>
      </w:r>
    </w:p>
    <w:p w:rsidR="00FE58D1" w:rsidRPr="00FE58D1" w:rsidRDefault="00FE58D1" w:rsidP="00FE58D1">
      <w:pPr>
        <w:rPr>
          <w:rFonts w:ascii="Times New Roman" w:hAnsi="Times New Roman" w:cs="Times New Roman"/>
          <w:sz w:val="24"/>
          <w:szCs w:val="24"/>
        </w:rPr>
      </w:pPr>
      <w:r w:rsidRPr="00FE58D1">
        <w:rPr>
          <w:rFonts w:ascii="Times New Roman" w:hAnsi="Times New Roman" w:cs="Times New Roman"/>
          <w:b/>
          <w:sz w:val="24"/>
          <w:szCs w:val="24"/>
        </w:rPr>
        <w:t>E-</w:t>
      </w:r>
      <w:proofErr w:type="spellStart"/>
      <w:r w:rsidRPr="00FE58D1">
        <w:rPr>
          <w:rFonts w:ascii="Times New Roman" w:hAnsi="Times New Roman" w:cs="Times New Roman"/>
          <w:b/>
          <w:sz w:val="24"/>
          <w:szCs w:val="24"/>
        </w:rPr>
        <w:t>mail</w:t>
      </w:r>
      <w:proofErr w:type="spellEnd"/>
      <w:r w:rsidRPr="00FE58D1">
        <w:rPr>
          <w:rFonts w:ascii="Times New Roman" w:hAnsi="Times New Roman" w:cs="Times New Roman"/>
          <w:b/>
          <w:sz w:val="24"/>
          <w:szCs w:val="24"/>
        </w:rPr>
        <w:t>:</w:t>
      </w:r>
      <w:r w:rsidRPr="00FE58D1">
        <w:rPr>
          <w:rFonts w:ascii="Times New Roman" w:hAnsi="Times New Roman" w:cs="Times New Roman"/>
          <w:sz w:val="24"/>
          <w:szCs w:val="24"/>
        </w:rPr>
        <w:t xml:space="preserve"> tneshataeva@gmail.com </w:t>
      </w:r>
    </w:p>
    <w:p w:rsidR="00FE58D1" w:rsidRPr="00FE58D1" w:rsidRDefault="00FE58D1" w:rsidP="00FE58D1">
      <w:pPr>
        <w:jc w:val="both"/>
        <w:rPr>
          <w:rFonts w:ascii="Times New Roman" w:hAnsi="Times New Roman" w:cs="Times New Roman"/>
          <w:sz w:val="24"/>
          <w:szCs w:val="24"/>
        </w:rPr>
      </w:pPr>
      <w:r w:rsidRPr="00FE58D1">
        <w:rPr>
          <w:rFonts w:ascii="Times New Roman" w:hAnsi="Times New Roman" w:cs="Times New Roman"/>
          <w:sz w:val="24"/>
          <w:szCs w:val="24"/>
        </w:rPr>
        <w:t xml:space="preserve">История евразийской интеграции берет свое начало в 1995 г., через создание Таможенного </w:t>
      </w:r>
      <w:proofErr w:type="spellStart"/>
      <w:proofErr w:type="gramStart"/>
      <w:r w:rsidRPr="00FE58D1">
        <w:rPr>
          <w:rFonts w:ascii="Times New Roman" w:hAnsi="Times New Roman" w:cs="Times New Roman"/>
          <w:sz w:val="24"/>
          <w:szCs w:val="24"/>
        </w:rPr>
        <w:t>C</w:t>
      </w:r>
      <w:proofErr w:type="gramEnd"/>
      <w:r w:rsidRPr="00FE58D1">
        <w:rPr>
          <w:rFonts w:ascii="Times New Roman" w:hAnsi="Times New Roman" w:cs="Times New Roman"/>
          <w:sz w:val="24"/>
          <w:szCs w:val="24"/>
        </w:rPr>
        <w:t>оюза</w:t>
      </w:r>
      <w:proofErr w:type="spellEnd"/>
      <w:r w:rsidRPr="00FE58D1">
        <w:rPr>
          <w:rFonts w:ascii="Times New Roman" w:hAnsi="Times New Roman" w:cs="Times New Roman"/>
          <w:sz w:val="24"/>
          <w:szCs w:val="24"/>
        </w:rPr>
        <w:t xml:space="preserve"> и Единого экономического пространства, трансформируясь в Евразийский Экономический </w:t>
      </w:r>
      <w:proofErr w:type="spellStart"/>
      <w:r w:rsidRPr="00FE58D1">
        <w:rPr>
          <w:rFonts w:ascii="Times New Roman" w:hAnsi="Times New Roman" w:cs="Times New Roman"/>
          <w:sz w:val="24"/>
          <w:szCs w:val="24"/>
        </w:rPr>
        <w:t>Cоюз</w:t>
      </w:r>
      <w:proofErr w:type="spellEnd"/>
      <w:r w:rsidRPr="00FE58D1">
        <w:rPr>
          <w:rFonts w:ascii="Times New Roman" w:hAnsi="Times New Roman" w:cs="Times New Roman"/>
          <w:sz w:val="24"/>
          <w:szCs w:val="24"/>
        </w:rPr>
        <w:t>, начавший свою работу с 1 января 2015 г. Евразийский Экономический Союз образован как организация наднационального типа. Создание любого сообщества, союза госуда</w:t>
      </w:r>
      <w:proofErr w:type="gramStart"/>
      <w:r w:rsidRPr="00FE58D1">
        <w:rPr>
          <w:rFonts w:ascii="Times New Roman" w:hAnsi="Times New Roman" w:cs="Times New Roman"/>
          <w:sz w:val="24"/>
          <w:szCs w:val="24"/>
        </w:rPr>
        <w:t>рств вс</w:t>
      </w:r>
      <w:proofErr w:type="gramEnd"/>
      <w:r w:rsidRPr="00FE58D1">
        <w:rPr>
          <w:rFonts w:ascii="Times New Roman" w:hAnsi="Times New Roman" w:cs="Times New Roman"/>
          <w:sz w:val="24"/>
          <w:szCs w:val="24"/>
        </w:rPr>
        <w:t xml:space="preserve">егда происходит через формирование их органов, среди которых особую роль играет суд. Справедливо это утверждение и по отношению к Евразийскому Экономическому Союзу. В отсутствие практики действия органов Евразийского Экономического Союза характеристику методов и способов их функционирования представляется возможным осуществить на основе изучения практики Суда </w:t>
      </w:r>
      <w:proofErr w:type="spellStart"/>
      <w:r w:rsidRPr="00FE58D1">
        <w:rPr>
          <w:rFonts w:ascii="Times New Roman" w:hAnsi="Times New Roman" w:cs="Times New Roman"/>
          <w:sz w:val="24"/>
          <w:szCs w:val="24"/>
        </w:rPr>
        <w:t>ЕврАзЭС</w:t>
      </w:r>
      <w:proofErr w:type="spellEnd"/>
      <w:r w:rsidRPr="00FE58D1">
        <w:rPr>
          <w:rFonts w:ascii="Times New Roman" w:hAnsi="Times New Roman" w:cs="Times New Roman"/>
          <w:sz w:val="24"/>
          <w:szCs w:val="24"/>
        </w:rPr>
        <w:t>, который можно считать предшественником Суда Союза.</w:t>
      </w:r>
    </w:p>
    <w:p w:rsidR="00FE58D1" w:rsidRPr="00FE58D1" w:rsidRDefault="00FE58D1" w:rsidP="00FE58D1">
      <w:pPr>
        <w:jc w:val="both"/>
        <w:rPr>
          <w:rFonts w:ascii="Times New Roman" w:hAnsi="Times New Roman" w:cs="Times New Roman"/>
          <w:sz w:val="24"/>
          <w:szCs w:val="24"/>
        </w:rPr>
      </w:pPr>
      <w:r w:rsidRPr="00FE58D1">
        <w:rPr>
          <w:rFonts w:ascii="Times New Roman" w:hAnsi="Times New Roman" w:cs="Times New Roman"/>
          <w:b/>
          <w:sz w:val="24"/>
          <w:szCs w:val="24"/>
        </w:rPr>
        <w:t>Ключевые слова:</w:t>
      </w:r>
      <w:r w:rsidRPr="00FE58D1">
        <w:rPr>
          <w:rFonts w:ascii="Times New Roman" w:hAnsi="Times New Roman" w:cs="Times New Roman"/>
          <w:sz w:val="24"/>
          <w:szCs w:val="24"/>
        </w:rPr>
        <w:t xml:space="preserve"> </w:t>
      </w:r>
      <w:proofErr w:type="spellStart"/>
      <w:r w:rsidRPr="00FE58D1">
        <w:rPr>
          <w:rFonts w:ascii="Times New Roman" w:hAnsi="Times New Roman" w:cs="Times New Roman"/>
          <w:sz w:val="24"/>
          <w:szCs w:val="24"/>
        </w:rPr>
        <w:t>наднационализм</w:t>
      </w:r>
      <w:proofErr w:type="spellEnd"/>
      <w:r w:rsidRPr="00FE58D1">
        <w:rPr>
          <w:rFonts w:ascii="Times New Roman" w:hAnsi="Times New Roman" w:cs="Times New Roman"/>
          <w:sz w:val="24"/>
          <w:szCs w:val="24"/>
        </w:rPr>
        <w:t xml:space="preserve">; единая экономическая политика; Суд Евразийского Экономического Союза; Суд </w:t>
      </w:r>
      <w:proofErr w:type="spellStart"/>
      <w:r w:rsidRPr="00FE58D1">
        <w:rPr>
          <w:rFonts w:ascii="Times New Roman" w:hAnsi="Times New Roman" w:cs="Times New Roman"/>
          <w:sz w:val="24"/>
          <w:szCs w:val="24"/>
        </w:rPr>
        <w:t>ЕврАзЭС</w:t>
      </w:r>
      <w:proofErr w:type="spellEnd"/>
      <w:r w:rsidRPr="00FE58D1">
        <w:rPr>
          <w:rFonts w:ascii="Times New Roman" w:hAnsi="Times New Roman" w:cs="Times New Roman"/>
          <w:sz w:val="24"/>
          <w:szCs w:val="24"/>
        </w:rPr>
        <w:t xml:space="preserve">; </w:t>
      </w:r>
      <w:proofErr w:type="spellStart"/>
      <w:r w:rsidRPr="00FE58D1">
        <w:rPr>
          <w:rFonts w:ascii="Times New Roman" w:hAnsi="Times New Roman" w:cs="Times New Roman"/>
          <w:sz w:val="24"/>
          <w:szCs w:val="24"/>
        </w:rPr>
        <w:t>нормоконтроль</w:t>
      </w:r>
      <w:proofErr w:type="spellEnd"/>
      <w:r w:rsidRPr="00FE58D1">
        <w:rPr>
          <w:rFonts w:ascii="Times New Roman" w:hAnsi="Times New Roman" w:cs="Times New Roman"/>
          <w:sz w:val="24"/>
          <w:szCs w:val="24"/>
        </w:rPr>
        <w:t xml:space="preserve">; дуализм правового регулирования. </w:t>
      </w:r>
    </w:p>
    <w:p w:rsidR="00FE58D1" w:rsidRPr="00FE58D1" w:rsidRDefault="00FE58D1" w:rsidP="00FE58D1">
      <w:pPr>
        <w:jc w:val="center"/>
        <w:rPr>
          <w:rFonts w:ascii="Times New Roman" w:hAnsi="Times New Roman" w:cs="Times New Roman"/>
          <w:b/>
          <w:sz w:val="24"/>
          <w:szCs w:val="24"/>
          <w:lang w:val="en-US"/>
        </w:rPr>
      </w:pPr>
      <w:r w:rsidRPr="00FE58D1">
        <w:rPr>
          <w:rFonts w:ascii="Times New Roman" w:hAnsi="Times New Roman" w:cs="Times New Roman"/>
          <w:b/>
          <w:sz w:val="24"/>
          <w:szCs w:val="24"/>
          <w:lang w:val="en-US"/>
        </w:rPr>
        <w:t>Role of Court in Eurasian Integration: Current Situation</w:t>
      </w:r>
    </w:p>
    <w:p w:rsidR="00FE58D1" w:rsidRPr="00FE58D1" w:rsidRDefault="00FE58D1" w:rsidP="00FE58D1">
      <w:pPr>
        <w:rPr>
          <w:rFonts w:ascii="Times New Roman" w:hAnsi="Times New Roman" w:cs="Times New Roman"/>
          <w:b/>
          <w:sz w:val="24"/>
          <w:szCs w:val="24"/>
          <w:lang w:val="en-US"/>
        </w:rPr>
      </w:pPr>
      <w:r w:rsidRPr="00FE58D1">
        <w:rPr>
          <w:rFonts w:ascii="Times New Roman" w:hAnsi="Times New Roman" w:cs="Times New Roman"/>
          <w:b/>
          <w:sz w:val="24"/>
          <w:szCs w:val="24"/>
          <w:lang w:val="en-US"/>
        </w:rPr>
        <w:t xml:space="preserve">T. N. </w:t>
      </w:r>
      <w:proofErr w:type="spellStart"/>
      <w:r w:rsidRPr="00FE58D1">
        <w:rPr>
          <w:rFonts w:ascii="Times New Roman" w:hAnsi="Times New Roman" w:cs="Times New Roman"/>
          <w:b/>
          <w:sz w:val="24"/>
          <w:szCs w:val="24"/>
          <w:lang w:val="en-US"/>
        </w:rPr>
        <w:t>Neshataeva</w:t>
      </w:r>
      <w:proofErr w:type="spellEnd"/>
    </w:p>
    <w:p w:rsidR="00FE58D1" w:rsidRPr="00FE58D1" w:rsidRDefault="00FE58D1" w:rsidP="00FE58D1">
      <w:pPr>
        <w:rPr>
          <w:rFonts w:ascii="Times New Roman" w:hAnsi="Times New Roman" w:cs="Times New Roman"/>
          <w:sz w:val="24"/>
          <w:szCs w:val="24"/>
          <w:lang w:val="en-US"/>
        </w:rPr>
      </w:pPr>
      <w:r w:rsidRPr="00FE58D1">
        <w:rPr>
          <w:rFonts w:ascii="Times New Roman" w:hAnsi="Times New Roman" w:cs="Times New Roman"/>
          <w:sz w:val="24"/>
          <w:szCs w:val="24"/>
          <w:lang w:val="en-US"/>
        </w:rPr>
        <w:t>Judge of the Eurasian Economic Community Court, Doctor of Law, Professor</w:t>
      </w:r>
    </w:p>
    <w:p w:rsidR="00FE58D1" w:rsidRPr="00FE58D1" w:rsidRDefault="00FE58D1" w:rsidP="00FE58D1">
      <w:pPr>
        <w:jc w:val="both"/>
        <w:rPr>
          <w:rFonts w:ascii="Times New Roman" w:hAnsi="Times New Roman" w:cs="Times New Roman"/>
          <w:sz w:val="24"/>
          <w:szCs w:val="24"/>
          <w:lang w:val="en-US"/>
        </w:rPr>
      </w:pPr>
      <w:r w:rsidRPr="00FE58D1">
        <w:rPr>
          <w:rFonts w:ascii="Times New Roman" w:hAnsi="Times New Roman" w:cs="Times New Roman"/>
          <w:sz w:val="24"/>
          <w:szCs w:val="24"/>
          <w:lang w:val="en-US"/>
        </w:rPr>
        <w:t xml:space="preserve">History of Eurasian integration began in 1995, through establishment of the Customs Union and Common Economic Space, transformed into the Eurasian Economic Union, which began its work since 1st January, 2015. The Eurasian Economic Union is established as a supranational type of organization. Creation of any association, union of states always occurs through the formation of its bodies, among which a court plays a special role. It is also true with respect to the Eurasian Economic Union. In the absence of practice of activity of the Eurasian Economic Union’s bodies it is possible to study practice of the </w:t>
      </w:r>
      <w:proofErr w:type="spellStart"/>
      <w:r w:rsidRPr="00FE58D1">
        <w:rPr>
          <w:rFonts w:ascii="Times New Roman" w:hAnsi="Times New Roman" w:cs="Times New Roman"/>
          <w:sz w:val="24"/>
          <w:szCs w:val="24"/>
          <w:lang w:val="en-US"/>
        </w:rPr>
        <w:t>EurAsEC</w:t>
      </w:r>
      <w:proofErr w:type="spellEnd"/>
      <w:r w:rsidRPr="00FE58D1">
        <w:rPr>
          <w:rFonts w:ascii="Times New Roman" w:hAnsi="Times New Roman" w:cs="Times New Roman"/>
          <w:sz w:val="24"/>
          <w:szCs w:val="24"/>
          <w:lang w:val="en-US"/>
        </w:rPr>
        <w:t xml:space="preserve"> Court, which can be considered as a predecessor of the Union Court, to review the methods of functioning of the Union’s bodies. </w:t>
      </w:r>
    </w:p>
    <w:p w:rsidR="00FE58D1" w:rsidRPr="00FE58D1" w:rsidRDefault="00FE58D1" w:rsidP="00FE58D1">
      <w:pPr>
        <w:jc w:val="both"/>
        <w:rPr>
          <w:rFonts w:ascii="Times New Roman" w:hAnsi="Times New Roman" w:cs="Times New Roman"/>
          <w:sz w:val="24"/>
          <w:szCs w:val="24"/>
          <w:lang w:val="en-US"/>
        </w:rPr>
      </w:pPr>
      <w:r w:rsidRPr="00FE58D1">
        <w:rPr>
          <w:rFonts w:ascii="Times New Roman" w:hAnsi="Times New Roman" w:cs="Times New Roman"/>
          <w:b/>
          <w:sz w:val="24"/>
          <w:szCs w:val="24"/>
          <w:lang w:val="en-US"/>
        </w:rPr>
        <w:t>Key words:</w:t>
      </w:r>
      <w:r w:rsidRPr="00FE58D1">
        <w:rPr>
          <w:rFonts w:ascii="Times New Roman" w:hAnsi="Times New Roman" w:cs="Times New Roman"/>
          <w:sz w:val="24"/>
          <w:szCs w:val="24"/>
          <w:lang w:val="en-US"/>
        </w:rPr>
        <w:t xml:space="preserve"> </w:t>
      </w:r>
      <w:proofErr w:type="spellStart"/>
      <w:r w:rsidRPr="00FE58D1">
        <w:rPr>
          <w:rFonts w:ascii="Times New Roman" w:hAnsi="Times New Roman" w:cs="Times New Roman"/>
          <w:sz w:val="24"/>
          <w:szCs w:val="24"/>
          <w:lang w:val="en-US"/>
        </w:rPr>
        <w:t>supranationalism</w:t>
      </w:r>
      <w:proofErr w:type="spellEnd"/>
      <w:r w:rsidRPr="00FE58D1">
        <w:rPr>
          <w:rFonts w:ascii="Times New Roman" w:hAnsi="Times New Roman" w:cs="Times New Roman"/>
          <w:sz w:val="24"/>
          <w:szCs w:val="24"/>
          <w:lang w:val="en-US"/>
        </w:rPr>
        <w:t xml:space="preserve">; common economic policy; Eurasian Economic Union Court; </w:t>
      </w:r>
      <w:proofErr w:type="spellStart"/>
      <w:r w:rsidRPr="00FE58D1">
        <w:rPr>
          <w:rFonts w:ascii="Times New Roman" w:hAnsi="Times New Roman" w:cs="Times New Roman"/>
          <w:sz w:val="24"/>
          <w:szCs w:val="24"/>
          <w:lang w:val="en-US"/>
        </w:rPr>
        <w:t>EurAsEC</w:t>
      </w:r>
      <w:proofErr w:type="spellEnd"/>
      <w:r w:rsidRPr="00FE58D1">
        <w:rPr>
          <w:rFonts w:ascii="Times New Roman" w:hAnsi="Times New Roman" w:cs="Times New Roman"/>
          <w:sz w:val="24"/>
          <w:szCs w:val="24"/>
          <w:lang w:val="en-US"/>
        </w:rPr>
        <w:t xml:space="preserve"> Court; compliance assessment; dualism of legal regulation.</w:t>
      </w:r>
    </w:p>
    <w:p w:rsidR="00FE58D1" w:rsidRPr="00FE58D1" w:rsidRDefault="00FE58D1" w:rsidP="00FE58D1">
      <w:pPr>
        <w:rPr>
          <w:rFonts w:ascii="Times New Roman" w:hAnsi="Times New Roman" w:cs="Times New Roman"/>
          <w:b/>
          <w:sz w:val="24"/>
          <w:szCs w:val="24"/>
        </w:rPr>
      </w:pPr>
      <w:r w:rsidRPr="00FE58D1">
        <w:rPr>
          <w:rFonts w:ascii="Times New Roman" w:hAnsi="Times New Roman" w:cs="Times New Roman"/>
          <w:b/>
          <w:sz w:val="24"/>
          <w:szCs w:val="24"/>
        </w:rPr>
        <w:t>ГРАЖДАНСКИЙ ПРОЦЕСС</w:t>
      </w:r>
    </w:p>
    <w:p w:rsidR="00FE58D1" w:rsidRPr="00FE58D1" w:rsidRDefault="00FE58D1" w:rsidP="00FE58D1">
      <w:pPr>
        <w:jc w:val="center"/>
        <w:rPr>
          <w:rFonts w:ascii="Times New Roman" w:hAnsi="Times New Roman" w:cs="Times New Roman"/>
          <w:b/>
          <w:sz w:val="24"/>
          <w:szCs w:val="24"/>
        </w:rPr>
      </w:pPr>
      <w:r w:rsidRPr="00FE58D1">
        <w:rPr>
          <w:rFonts w:ascii="Times New Roman" w:hAnsi="Times New Roman" w:cs="Times New Roman"/>
          <w:b/>
          <w:sz w:val="24"/>
          <w:szCs w:val="24"/>
        </w:rPr>
        <w:t>Об эффективности современного гражданского судопроизводства и видах апелляции: взгляд практикующего юриста</w:t>
      </w:r>
    </w:p>
    <w:p w:rsidR="00FE58D1" w:rsidRPr="00FE58D1" w:rsidRDefault="00FE58D1" w:rsidP="00FE58D1">
      <w:pPr>
        <w:rPr>
          <w:rFonts w:ascii="Times New Roman" w:hAnsi="Times New Roman" w:cs="Times New Roman"/>
          <w:b/>
          <w:sz w:val="24"/>
          <w:szCs w:val="24"/>
        </w:rPr>
      </w:pPr>
      <w:proofErr w:type="spellStart"/>
      <w:r w:rsidRPr="00FE58D1">
        <w:rPr>
          <w:rFonts w:ascii="Times New Roman" w:hAnsi="Times New Roman" w:cs="Times New Roman"/>
          <w:b/>
          <w:sz w:val="24"/>
          <w:szCs w:val="24"/>
        </w:rPr>
        <w:t>Маняк</w:t>
      </w:r>
      <w:proofErr w:type="spellEnd"/>
      <w:r w:rsidRPr="00FE58D1">
        <w:rPr>
          <w:rFonts w:ascii="Times New Roman" w:hAnsi="Times New Roman" w:cs="Times New Roman"/>
          <w:b/>
          <w:sz w:val="24"/>
          <w:szCs w:val="24"/>
        </w:rPr>
        <w:t xml:space="preserve"> Николай Иванович</w:t>
      </w:r>
    </w:p>
    <w:p w:rsidR="00FE58D1" w:rsidRPr="00FE58D1" w:rsidRDefault="00FE58D1" w:rsidP="00FE58D1">
      <w:pPr>
        <w:rPr>
          <w:rFonts w:ascii="Times New Roman" w:hAnsi="Times New Roman" w:cs="Times New Roman"/>
          <w:sz w:val="24"/>
          <w:szCs w:val="24"/>
        </w:rPr>
      </w:pPr>
      <w:r w:rsidRPr="00FE58D1">
        <w:rPr>
          <w:rFonts w:ascii="Times New Roman" w:hAnsi="Times New Roman" w:cs="Times New Roman"/>
          <w:sz w:val="24"/>
          <w:szCs w:val="24"/>
        </w:rPr>
        <w:lastRenderedPageBreak/>
        <w:t>председатель судебной коллегии по гражданским делам Краснодарского краевого суда, кандидат юридических наук</w:t>
      </w:r>
    </w:p>
    <w:p w:rsidR="00FE58D1" w:rsidRPr="00FE58D1" w:rsidRDefault="00FE58D1" w:rsidP="00FE58D1">
      <w:pPr>
        <w:jc w:val="both"/>
        <w:rPr>
          <w:rFonts w:ascii="Times New Roman" w:hAnsi="Times New Roman" w:cs="Times New Roman"/>
          <w:sz w:val="24"/>
          <w:szCs w:val="24"/>
        </w:rPr>
      </w:pPr>
      <w:r w:rsidRPr="00FE58D1">
        <w:rPr>
          <w:rFonts w:ascii="Times New Roman" w:hAnsi="Times New Roman" w:cs="Times New Roman"/>
          <w:sz w:val="24"/>
          <w:szCs w:val="24"/>
        </w:rPr>
        <w:t xml:space="preserve">В статье исследуются последние доктринальные работы в области апелляционного производства в гражданском и арбитражном процессах России. Автор полагает, что дальнейшее развитие рассматриваемого института должно основываться на концепте единой модели пересмотра судебных постановлений в суде второй инстанции в рамках гражданского и арбитражного процессов. Учитывая общую направленность теории и практики на создание единого процессуального законодательства, регламентирующего порядок рассмотрения и разрешения дел по гражданским делам, в настоящее время складываются необходимые предпосылки для исследования апелляции как межотраслевого института. Такое системное исследование видов апелляции позволяет выявить не только природу и предназначение названных институтов, но и различия, преимущества и недостатки каждого из видов апелляции с целью последующего закрепления наиболее эффективной модели в новом едином процессуальном регламенте. </w:t>
      </w:r>
      <w:proofErr w:type="gramStart"/>
      <w:r w:rsidRPr="00FE58D1">
        <w:rPr>
          <w:rFonts w:ascii="Times New Roman" w:hAnsi="Times New Roman" w:cs="Times New Roman"/>
          <w:sz w:val="24"/>
          <w:szCs w:val="24"/>
        </w:rPr>
        <w:t>Практический опыт автора приводит к выводу о том, что неполная апелляция не может в полной мере отвечать как общественным интересам, так и интересам лиц, участвующих в деле, поэтому в целях наиболее полного исправления ошибок суда первой инстанции и обеспечения надлежащей судебной защиты представляется целесообразным наделение суда второй инстанции более широкими правами в ходе пересмотра дела, т. е. приоритет должен отдаваться</w:t>
      </w:r>
      <w:proofErr w:type="gramEnd"/>
      <w:r w:rsidRPr="00FE58D1">
        <w:rPr>
          <w:rFonts w:ascii="Times New Roman" w:hAnsi="Times New Roman" w:cs="Times New Roman"/>
          <w:sz w:val="24"/>
          <w:szCs w:val="24"/>
        </w:rPr>
        <w:t xml:space="preserve"> полной апелляции, </w:t>
      </w:r>
      <w:proofErr w:type="gramStart"/>
      <w:r w:rsidRPr="00FE58D1">
        <w:rPr>
          <w:rFonts w:ascii="Times New Roman" w:hAnsi="Times New Roman" w:cs="Times New Roman"/>
          <w:sz w:val="24"/>
          <w:szCs w:val="24"/>
        </w:rPr>
        <w:t>однако</w:t>
      </w:r>
      <w:proofErr w:type="gramEnd"/>
      <w:r w:rsidRPr="00FE58D1">
        <w:rPr>
          <w:rFonts w:ascii="Times New Roman" w:hAnsi="Times New Roman" w:cs="Times New Roman"/>
          <w:sz w:val="24"/>
          <w:szCs w:val="24"/>
        </w:rPr>
        <w:t xml:space="preserve"> с правом направления дела в суд первой инстанции в исключительных случаях. Такой подход позволит обеспечить эффективную проверку судебных актов, повысит качественный уровень отправления правосудия, а также не будет противоречить содержанию принципов правовой определенности и процессуальной экономии. Вряд ли целесообразно, в контексте своевременной реализации принципа правовой определенности, лишать суд второй инстанции права направлять дело на новое рассмотрение в суд первой инстанции, предоставляя такое право суду кассационной и надзорной инстанций. Такая модель существенно обесценивает результаты судебной деятельности судов первой и апелляционной инстанций. </w:t>
      </w:r>
    </w:p>
    <w:p w:rsidR="00FE58D1" w:rsidRPr="00FE58D1" w:rsidRDefault="00FE58D1" w:rsidP="00FE58D1">
      <w:pPr>
        <w:rPr>
          <w:rFonts w:ascii="Times New Roman" w:hAnsi="Times New Roman" w:cs="Times New Roman"/>
          <w:sz w:val="24"/>
          <w:szCs w:val="24"/>
        </w:rPr>
      </w:pPr>
      <w:r w:rsidRPr="00FE58D1">
        <w:rPr>
          <w:rFonts w:ascii="Times New Roman" w:hAnsi="Times New Roman" w:cs="Times New Roman"/>
          <w:b/>
          <w:sz w:val="24"/>
          <w:szCs w:val="24"/>
        </w:rPr>
        <w:t>Ключевые слова:</w:t>
      </w:r>
      <w:r w:rsidRPr="00FE58D1">
        <w:rPr>
          <w:rFonts w:ascii="Times New Roman" w:hAnsi="Times New Roman" w:cs="Times New Roman"/>
          <w:sz w:val="24"/>
          <w:szCs w:val="24"/>
        </w:rPr>
        <w:t xml:space="preserve"> апелляция; апелляционное производство; полная апелляция; неполная апелляция; смешанная апелляция; эффективность правосудия.</w:t>
      </w:r>
    </w:p>
    <w:p w:rsidR="00FE58D1" w:rsidRPr="00FE58D1" w:rsidRDefault="00FE58D1" w:rsidP="00FE58D1">
      <w:pPr>
        <w:jc w:val="center"/>
        <w:rPr>
          <w:rFonts w:ascii="Times New Roman" w:hAnsi="Times New Roman" w:cs="Times New Roman"/>
          <w:b/>
          <w:sz w:val="24"/>
          <w:szCs w:val="24"/>
          <w:lang w:val="en-US"/>
        </w:rPr>
      </w:pPr>
      <w:r w:rsidRPr="00FE58D1">
        <w:rPr>
          <w:rFonts w:ascii="Times New Roman" w:hAnsi="Times New Roman" w:cs="Times New Roman"/>
          <w:b/>
          <w:sz w:val="24"/>
          <w:szCs w:val="24"/>
          <w:lang w:val="en-US"/>
        </w:rPr>
        <w:t>Efficiency of Modern Civil Litigation and Types of Appeals: Legal Practitioner’s Point of View</w:t>
      </w:r>
    </w:p>
    <w:p w:rsidR="00FE58D1" w:rsidRPr="00FE58D1" w:rsidRDefault="00FE58D1" w:rsidP="00FE58D1">
      <w:pPr>
        <w:rPr>
          <w:rFonts w:ascii="Times New Roman" w:hAnsi="Times New Roman" w:cs="Times New Roman"/>
          <w:b/>
          <w:sz w:val="24"/>
          <w:szCs w:val="24"/>
          <w:lang w:val="en-US"/>
        </w:rPr>
      </w:pPr>
      <w:r w:rsidRPr="00FE58D1">
        <w:rPr>
          <w:rFonts w:ascii="Times New Roman" w:hAnsi="Times New Roman" w:cs="Times New Roman"/>
          <w:b/>
          <w:sz w:val="24"/>
          <w:szCs w:val="24"/>
          <w:lang w:val="en-US"/>
        </w:rPr>
        <w:t xml:space="preserve">N.I. </w:t>
      </w:r>
      <w:proofErr w:type="spellStart"/>
      <w:r w:rsidRPr="00FE58D1">
        <w:rPr>
          <w:rFonts w:ascii="Times New Roman" w:hAnsi="Times New Roman" w:cs="Times New Roman"/>
          <w:b/>
          <w:sz w:val="24"/>
          <w:szCs w:val="24"/>
          <w:lang w:val="en-US"/>
        </w:rPr>
        <w:t>Maniak</w:t>
      </w:r>
      <w:proofErr w:type="spellEnd"/>
    </w:p>
    <w:p w:rsidR="00FE58D1" w:rsidRPr="00FE58D1" w:rsidRDefault="00FE58D1" w:rsidP="00FE58D1">
      <w:pPr>
        <w:rPr>
          <w:rFonts w:ascii="Times New Roman" w:hAnsi="Times New Roman" w:cs="Times New Roman"/>
          <w:sz w:val="24"/>
          <w:szCs w:val="24"/>
          <w:lang w:val="en-US"/>
        </w:rPr>
      </w:pPr>
      <w:r w:rsidRPr="00FE58D1">
        <w:rPr>
          <w:rFonts w:ascii="Times New Roman" w:hAnsi="Times New Roman" w:cs="Times New Roman"/>
          <w:sz w:val="24"/>
          <w:szCs w:val="24"/>
          <w:lang w:val="en-US"/>
        </w:rPr>
        <w:t>Chairman of Collegium for Civil Cases of Krasnodar Territorial Court, Candidate of Law</w:t>
      </w:r>
    </w:p>
    <w:p w:rsidR="00FE58D1" w:rsidRPr="00FE58D1" w:rsidRDefault="00FE58D1" w:rsidP="00FE58D1">
      <w:pPr>
        <w:jc w:val="both"/>
        <w:rPr>
          <w:rFonts w:ascii="Times New Roman" w:hAnsi="Times New Roman" w:cs="Times New Roman"/>
          <w:sz w:val="24"/>
          <w:szCs w:val="24"/>
          <w:lang w:val="en-US"/>
        </w:rPr>
      </w:pPr>
      <w:r w:rsidRPr="00FE58D1">
        <w:rPr>
          <w:rFonts w:ascii="Times New Roman" w:hAnsi="Times New Roman" w:cs="Times New Roman"/>
          <w:sz w:val="24"/>
          <w:szCs w:val="24"/>
          <w:lang w:val="en-US"/>
        </w:rPr>
        <w:t xml:space="preserve">Article deals with investigation of the last scientific works in field of appeal proceedings in civil procedure of Russia. An author comes to a conclusion that an incomplete appeal cannot answer in full to both public interests and interests of persons participating in a case. Therefore with a view of the fullest correction of errors of court of the first instance and maintenance of appropriate judicial protection, lodging the court of the second instance with wider rights during reconsideration of the case is considered as expedient, that is the priority should be given to the full appeal, however with the direction right case to court of the first instance in exceptional cases. </w:t>
      </w:r>
    </w:p>
    <w:p w:rsidR="00FE58D1" w:rsidRPr="00FE58D1" w:rsidRDefault="00FE58D1" w:rsidP="00FE58D1">
      <w:pPr>
        <w:jc w:val="both"/>
        <w:rPr>
          <w:rFonts w:ascii="Times New Roman" w:hAnsi="Times New Roman" w:cs="Times New Roman"/>
          <w:sz w:val="24"/>
          <w:szCs w:val="24"/>
          <w:lang w:val="en-US"/>
        </w:rPr>
      </w:pPr>
      <w:r w:rsidRPr="00FE58D1">
        <w:rPr>
          <w:rFonts w:ascii="Times New Roman" w:hAnsi="Times New Roman" w:cs="Times New Roman"/>
          <w:b/>
          <w:sz w:val="24"/>
          <w:szCs w:val="24"/>
          <w:lang w:val="en-US"/>
        </w:rPr>
        <w:lastRenderedPageBreak/>
        <w:t>Key words:</w:t>
      </w:r>
      <w:r w:rsidRPr="00FE58D1">
        <w:rPr>
          <w:rFonts w:ascii="Times New Roman" w:hAnsi="Times New Roman" w:cs="Times New Roman"/>
          <w:sz w:val="24"/>
          <w:szCs w:val="24"/>
          <w:lang w:val="en-US"/>
        </w:rPr>
        <w:t xml:space="preserve"> appeal; appeal proceedings; full appeal; incomplete appeal; mixed appeal; efficiency of justice.</w:t>
      </w:r>
    </w:p>
    <w:p w:rsidR="00FE58D1" w:rsidRPr="00FE58D1" w:rsidRDefault="00FE58D1" w:rsidP="00FE58D1">
      <w:pPr>
        <w:jc w:val="center"/>
        <w:rPr>
          <w:rFonts w:ascii="Times New Roman" w:hAnsi="Times New Roman" w:cs="Times New Roman"/>
          <w:b/>
          <w:sz w:val="24"/>
          <w:szCs w:val="24"/>
        </w:rPr>
      </w:pPr>
      <w:r w:rsidRPr="00FE58D1">
        <w:rPr>
          <w:rFonts w:ascii="Times New Roman" w:hAnsi="Times New Roman" w:cs="Times New Roman"/>
          <w:b/>
          <w:sz w:val="24"/>
          <w:szCs w:val="24"/>
        </w:rPr>
        <w:t>Определение вида гражданского судопроизводства по делам об оспаривании результатов определения кадастровой стоимости</w:t>
      </w:r>
    </w:p>
    <w:p w:rsidR="00FE58D1" w:rsidRPr="00FE58D1" w:rsidRDefault="00FE58D1" w:rsidP="00FE58D1">
      <w:pPr>
        <w:rPr>
          <w:rFonts w:ascii="Times New Roman" w:hAnsi="Times New Roman" w:cs="Times New Roman"/>
          <w:b/>
          <w:sz w:val="24"/>
          <w:szCs w:val="24"/>
        </w:rPr>
      </w:pPr>
      <w:r w:rsidRPr="00FE58D1">
        <w:rPr>
          <w:rFonts w:ascii="Times New Roman" w:hAnsi="Times New Roman" w:cs="Times New Roman"/>
          <w:b/>
          <w:sz w:val="24"/>
          <w:szCs w:val="24"/>
        </w:rPr>
        <w:t xml:space="preserve">Бочкарев Александр Евгеньевич </w:t>
      </w:r>
    </w:p>
    <w:p w:rsidR="00FE58D1" w:rsidRPr="00FE58D1" w:rsidRDefault="00FE58D1" w:rsidP="00FE58D1">
      <w:pPr>
        <w:rPr>
          <w:rFonts w:ascii="Times New Roman" w:hAnsi="Times New Roman" w:cs="Times New Roman"/>
          <w:sz w:val="24"/>
          <w:szCs w:val="24"/>
        </w:rPr>
      </w:pPr>
      <w:r w:rsidRPr="00FE58D1">
        <w:rPr>
          <w:rFonts w:ascii="Times New Roman" w:hAnsi="Times New Roman" w:cs="Times New Roman"/>
          <w:sz w:val="24"/>
          <w:szCs w:val="24"/>
        </w:rPr>
        <w:t>судья Владимирского областного суда, кандидат юридических наук</w:t>
      </w:r>
    </w:p>
    <w:p w:rsidR="00FE58D1" w:rsidRPr="00FE58D1" w:rsidRDefault="00FE58D1" w:rsidP="00FE58D1">
      <w:pPr>
        <w:rPr>
          <w:rFonts w:ascii="Times New Roman" w:hAnsi="Times New Roman" w:cs="Times New Roman"/>
          <w:sz w:val="24"/>
          <w:szCs w:val="24"/>
        </w:rPr>
      </w:pPr>
      <w:proofErr w:type="gramStart"/>
      <w:r w:rsidRPr="00FE58D1">
        <w:rPr>
          <w:rFonts w:ascii="Times New Roman" w:hAnsi="Times New Roman" w:cs="Times New Roman"/>
          <w:b/>
          <w:sz w:val="24"/>
          <w:szCs w:val="24"/>
        </w:rPr>
        <w:t>Е</w:t>
      </w:r>
      <w:proofErr w:type="gramEnd"/>
      <w:r w:rsidRPr="00FE58D1">
        <w:rPr>
          <w:rFonts w:ascii="Times New Roman" w:hAnsi="Times New Roman" w:cs="Times New Roman"/>
          <w:b/>
          <w:sz w:val="24"/>
          <w:szCs w:val="24"/>
        </w:rPr>
        <w:t>-</w:t>
      </w:r>
      <w:proofErr w:type="spellStart"/>
      <w:r w:rsidRPr="00FE58D1">
        <w:rPr>
          <w:rFonts w:ascii="Times New Roman" w:hAnsi="Times New Roman" w:cs="Times New Roman"/>
          <w:b/>
          <w:sz w:val="24"/>
          <w:szCs w:val="24"/>
        </w:rPr>
        <w:t>mail</w:t>
      </w:r>
      <w:proofErr w:type="spellEnd"/>
      <w:r w:rsidRPr="00FE58D1">
        <w:rPr>
          <w:rFonts w:ascii="Times New Roman" w:hAnsi="Times New Roman" w:cs="Times New Roman"/>
          <w:b/>
          <w:sz w:val="24"/>
          <w:szCs w:val="24"/>
        </w:rPr>
        <w:t>:</w:t>
      </w:r>
      <w:r w:rsidRPr="00FE58D1">
        <w:rPr>
          <w:rFonts w:ascii="Times New Roman" w:hAnsi="Times New Roman" w:cs="Times New Roman"/>
          <w:sz w:val="24"/>
          <w:szCs w:val="24"/>
        </w:rPr>
        <w:t xml:space="preserve"> bochkarevae@bk.ru </w:t>
      </w:r>
    </w:p>
    <w:p w:rsidR="00FE58D1" w:rsidRPr="00FE58D1" w:rsidRDefault="00FE58D1" w:rsidP="00FE58D1">
      <w:pPr>
        <w:jc w:val="both"/>
        <w:rPr>
          <w:rFonts w:ascii="Times New Roman" w:hAnsi="Times New Roman" w:cs="Times New Roman"/>
          <w:sz w:val="24"/>
          <w:szCs w:val="24"/>
        </w:rPr>
      </w:pPr>
      <w:r w:rsidRPr="00FE58D1">
        <w:rPr>
          <w:rFonts w:ascii="Times New Roman" w:hAnsi="Times New Roman" w:cs="Times New Roman"/>
          <w:sz w:val="24"/>
          <w:szCs w:val="24"/>
        </w:rPr>
        <w:t xml:space="preserve">В статье исследуются гражданские дела об оспаривании результатов определения кадастровой стоимости с точки зрения выбора вида судопроизводства. Автор занимает позицию, согласно которой такие дела должны рассматриваться не в исковом производстве, и предлагает разрешать их в особом производстве. В публикации указывается на то, что выбор ненадлежащего вида судопроизводства влечет нарушение прав ответчика, в частности, необоснованное возложение на него судебных расходов истца. </w:t>
      </w:r>
    </w:p>
    <w:p w:rsidR="00FE58D1" w:rsidRPr="00FE58D1" w:rsidRDefault="00FE58D1" w:rsidP="00FE58D1">
      <w:pPr>
        <w:jc w:val="both"/>
        <w:rPr>
          <w:rFonts w:ascii="Times New Roman" w:hAnsi="Times New Roman" w:cs="Times New Roman"/>
          <w:sz w:val="24"/>
          <w:szCs w:val="24"/>
        </w:rPr>
      </w:pPr>
      <w:r w:rsidRPr="00FE58D1">
        <w:rPr>
          <w:rFonts w:ascii="Times New Roman" w:hAnsi="Times New Roman" w:cs="Times New Roman"/>
          <w:b/>
          <w:sz w:val="24"/>
          <w:szCs w:val="24"/>
        </w:rPr>
        <w:t>Ключевые слова:</w:t>
      </w:r>
      <w:r w:rsidRPr="00FE58D1">
        <w:rPr>
          <w:rFonts w:ascii="Times New Roman" w:hAnsi="Times New Roman" w:cs="Times New Roman"/>
          <w:sz w:val="24"/>
          <w:szCs w:val="24"/>
        </w:rPr>
        <w:t xml:space="preserve"> оспаривание результатов определения кадастровой стоимости; исковое судебное производство; особое производство; судебные расходы; гражданский процесс; арбитражный процесс.</w:t>
      </w:r>
    </w:p>
    <w:p w:rsidR="00FE58D1" w:rsidRPr="00FE58D1" w:rsidRDefault="00FE58D1" w:rsidP="00FE58D1">
      <w:pPr>
        <w:jc w:val="center"/>
        <w:rPr>
          <w:rFonts w:ascii="Times New Roman" w:hAnsi="Times New Roman" w:cs="Times New Roman"/>
          <w:b/>
          <w:sz w:val="24"/>
          <w:szCs w:val="24"/>
          <w:lang w:val="en-US"/>
        </w:rPr>
      </w:pPr>
      <w:r w:rsidRPr="00FE58D1">
        <w:rPr>
          <w:rFonts w:ascii="Times New Roman" w:hAnsi="Times New Roman" w:cs="Times New Roman"/>
          <w:b/>
          <w:sz w:val="24"/>
          <w:szCs w:val="24"/>
          <w:lang w:val="en-US"/>
        </w:rPr>
        <w:t>Issue of Choosing Type of Civil Proceedings in Disputes on Cadastral Value Determination</w:t>
      </w:r>
    </w:p>
    <w:p w:rsidR="00FE58D1" w:rsidRPr="00FE58D1" w:rsidRDefault="00FE58D1" w:rsidP="00FE58D1">
      <w:pPr>
        <w:rPr>
          <w:rFonts w:ascii="Times New Roman" w:hAnsi="Times New Roman" w:cs="Times New Roman"/>
          <w:b/>
          <w:sz w:val="24"/>
          <w:szCs w:val="24"/>
          <w:lang w:val="en-US"/>
        </w:rPr>
      </w:pPr>
      <w:r w:rsidRPr="00FE58D1">
        <w:rPr>
          <w:rFonts w:ascii="Times New Roman" w:hAnsi="Times New Roman" w:cs="Times New Roman"/>
          <w:b/>
          <w:sz w:val="24"/>
          <w:szCs w:val="24"/>
          <w:lang w:val="en-US"/>
        </w:rPr>
        <w:t xml:space="preserve">A. E. </w:t>
      </w:r>
      <w:proofErr w:type="spellStart"/>
      <w:r w:rsidRPr="00FE58D1">
        <w:rPr>
          <w:rFonts w:ascii="Times New Roman" w:hAnsi="Times New Roman" w:cs="Times New Roman"/>
          <w:b/>
          <w:sz w:val="24"/>
          <w:szCs w:val="24"/>
          <w:lang w:val="en-US"/>
        </w:rPr>
        <w:t>Bochkarev</w:t>
      </w:r>
      <w:proofErr w:type="spellEnd"/>
    </w:p>
    <w:p w:rsidR="00FE58D1" w:rsidRPr="00FE58D1" w:rsidRDefault="00FE58D1" w:rsidP="00FE58D1">
      <w:pPr>
        <w:rPr>
          <w:rFonts w:ascii="Times New Roman" w:hAnsi="Times New Roman" w:cs="Times New Roman"/>
          <w:sz w:val="24"/>
          <w:szCs w:val="24"/>
          <w:lang w:val="en-US"/>
        </w:rPr>
      </w:pPr>
      <w:r w:rsidRPr="00FE58D1">
        <w:rPr>
          <w:rFonts w:ascii="Times New Roman" w:hAnsi="Times New Roman" w:cs="Times New Roman"/>
          <w:sz w:val="24"/>
          <w:szCs w:val="24"/>
          <w:lang w:val="en-US"/>
        </w:rPr>
        <w:t>Judge of the Vladimir Regional Court, Candidate of Law</w:t>
      </w:r>
    </w:p>
    <w:p w:rsidR="00FE58D1" w:rsidRPr="00FE58D1" w:rsidRDefault="00FE58D1" w:rsidP="00FE58D1">
      <w:pPr>
        <w:jc w:val="both"/>
        <w:rPr>
          <w:rFonts w:ascii="Times New Roman" w:hAnsi="Times New Roman" w:cs="Times New Roman"/>
          <w:sz w:val="24"/>
          <w:szCs w:val="24"/>
          <w:lang w:val="en-US"/>
        </w:rPr>
      </w:pPr>
      <w:r w:rsidRPr="00FE58D1">
        <w:rPr>
          <w:rFonts w:ascii="Times New Roman" w:hAnsi="Times New Roman" w:cs="Times New Roman"/>
          <w:sz w:val="24"/>
          <w:szCs w:val="24"/>
          <w:lang w:val="en-US"/>
        </w:rPr>
        <w:t xml:space="preserve">Article deals with analysis of civil cases in disputes on cadastral value determination in the context of choice of a type of proceedings. Author substantiates a position that adversary proceeding </w:t>
      </w:r>
      <w:proofErr w:type="spellStart"/>
      <w:r w:rsidRPr="00FE58D1">
        <w:rPr>
          <w:rFonts w:ascii="Times New Roman" w:hAnsi="Times New Roman" w:cs="Times New Roman"/>
          <w:sz w:val="24"/>
          <w:szCs w:val="24"/>
          <w:lang w:val="en-US"/>
        </w:rPr>
        <w:t>can not</w:t>
      </w:r>
      <w:proofErr w:type="spellEnd"/>
      <w:r w:rsidRPr="00FE58D1">
        <w:rPr>
          <w:rFonts w:ascii="Times New Roman" w:hAnsi="Times New Roman" w:cs="Times New Roman"/>
          <w:sz w:val="24"/>
          <w:szCs w:val="24"/>
          <w:lang w:val="en-US"/>
        </w:rPr>
        <w:t xml:space="preserve"> be used for these cases and proposes to use a special proceedings. The author points out that the choice of improper proceedings leads to violation of respondent’s rights, particularly, it leads to bearing of unreasonable court costs. </w:t>
      </w:r>
    </w:p>
    <w:p w:rsidR="00FE58D1" w:rsidRPr="00FE58D1" w:rsidRDefault="00FE58D1" w:rsidP="00FE58D1">
      <w:pPr>
        <w:jc w:val="both"/>
        <w:rPr>
          <w:rFonts w:ascii="Times New Roman" w:hAnsi="Times New Roman" w:cs="Times New Roman"/>
          <w:sz w:val="24"/>
          <w:szCs w:val="24"/>
          <w:lang w:val="en-US"/>
        </w:rPr>
      </w:pPr>
      <w:r w:rsidRPr="00FE58D1">
        <w:rPr>
          <w:rFonts w:ascii="Times New Roman" w:hAnsi="Times New Roman" w:cs="Times New Roman"/>
          <w:b/>
          <w:sz w:val="24"/>
          <w:szCs w:val="24"/>
          <w:lang w:val="en-US"/>
        </w:rPr>
        <w:t>Key words:</w:t>
      </w:r>
      <w:r w:rsidRPr="00FE58D1">
        <w:rPr>
          <w:rFonts w:ascii="Times New Roman" w:hAnsi="Times New Roman" w:cs="Times New Roman"/>
          <w:sz w:val="24"/>
          <w:szCs w:val="24"/>
          <w:lang w:val="en-US"/>
        </w:rPr>
        <w:t xml:space="preserve"> disputes on cadastral value determination; adversary procee</w:t>
      </w:r>
      <w:r>
        <w:rPr>
          <w:rFonts w:ascii="Times New Roman" w:hAnsi="Times New Roman" w:cs="Times New Roman"/>
          <w:sz w:val="24"/>
          <w:szCs w:val="24"/>
          <w:lang w:val="en-US"/>
        </w:rPr>
        <w:t>dings; special</w:t>
      </w:r>
      <w:r w:rsidRPr="00FE58D1">
        <w:rPr>
          <w:rFonts w:ascii="Times New Roman" w:hAnsi="Times New Roman" w:cs="Times New Roman"/>
          <w:sz w:val="24"/>
          <w:szCs w:val="24"/>
          <w:lang w:val="en-US"/>
        </w:rPr>
        <w:t xml:space="preserve"> </w:t>
      </w:r>
      <w:r w:rsidRPr="00FE58D1">
        <w:rPr>
          <w:rFonts w:ascii="Times New Roman" w:hAnsi="Times New Roman" w:cs="Times New Roman"/>
          <w:sz w:val="24"/>
          <w:szCs w:val="24"/>
          <w:lang w:val="en-US"/>
        </w:rPr>
        <w:t>proceedings; court costs; civil proceedings; commercial litigation.</w:t>
      </w:r>
    </w:p>
    <w:p w:rsidR="00FE58D1" w:rsidRPr="00FE58D1" w:rsidRDefault="00FE58D1" w:rsidP="00FE58D1">
      <w:pPr>
        <w:jc w:val="center"/>
        <w:rPr>
          <w:rFonts w:ascii="Times New Roman" w:hAnsi="Times New Roman" w:cs="Times New Roman"/>
          <w:b/>
          <w:sz w:val="24"/>
          <w:szCs w:val="24"/>
        </w:rPr>
      </w:pPr>
      <w:r w:rsidRPr="00FE58D1">
        <w:rPr>
          <w:rFonts w:ascii="Times New Roman" w:hAnsi="Times New Roman" w:cs="Times New Roman"/>
          <w:b/>
          <w:sz w:val="24"/>
          <w:szCs w:val="24"/>
        </w:rPr>
        <w:t>О некоторых проблемах применения  пунктов 3 и 4 статьи 199 ГПК РФ</w:t>
      </w:r>
    </w:p>
    <w:p w:rsidR="00FE58D1" w:rsidRPr="00FE58D1" w:rsidRDefault="00FE58D1" w:rsidP="00FE58D1">
      <w:pPr>
        <w:rPr>
          <w:rFonts w:ascii="Times New Roman" w:hAnsi="Times New Roman" w:cs="Times New Roman"/>
          <w:b/>
          <w:sz w:val="24"/>
          <w:szCs w:val="24"/>
        </w:rPr>
      </w:pPr>
      <w:r w:rsidRPr="00FE58D1">
        <w:rPr>
          <w:rFonts w:ascii="Times New Roman" w:hAnsi="Times New Roman" w:cs="Times New Roman"/>
          <w:b/>
          <w:sz w:val="24"/>
          <w:szCs w:val="24"/>
        </w:rPr>
        <w:t xml:space="preserve">Князев Дмитрий Владимирович </w:t>
      </w:r>
    </w:p>
    <w:p w:rsidR="00FE58D1" w:rsidRPr="00FE58D1" w:rsidRDefault="00FE58D1" w:rsidP="00FE58D1">
      <w:pPr>
        <w:rPr>
          <w:rFonts w:ascii="Times New Roman" w:hAnsi="Times New Roman" w:cs="Times New Roman"/>
          <w:sz w:val="24"/>
          <w:szCs w:val="24"/>
        </w:rPr>
      </w:pPr>
      <w:r w:rsidRPr="00FE58D1">
        <w:rPr>
          <w:rFonts w:ascii="Times New Roman" w:hAnsi="Times New Roman" w:cs="Times New Roman"/>
          <w:sz w:val="24"/>
          <w:szCs w:val="24"/>
        </w:rPr>
        <w:t>заведующий кафедрой гражданского процессуального права Западно-Сибирского филиала Российского государственного университета правосудия, кандидат юридических наук</w:t>
      </w:r>
    </w:p>
    <w:p w:rsidR="00FE58D1" w:rsidRPr="00FE58D1" w:rsidRDefault="00FE58D1" w:rsidP="00FE58D1">
      <w:pPr>
        <w:rPr>
          <w:rFonts w:ascii="Times New Roman" w:hAnsi="Times New Roman" w:cs="Times New Roman"/>
          <w:sz w:val="24"/>
          <w:szCs w:val="24"/>
        </w:rPr>
      </w:pPr>
      <w:r w:rsidRPr="00FE58D1">
        <w:rPr>
          <w:rFonts w:ascii="Times New Roman" w:hAnsi="Times New Roman" w:cs="Times New Roman"/>
          <w:b/>
          <w:sz w:val="24"/>
          <w:szCs w:val="24"/>
        </w:rPr>
        <w:t>E-</w:t>
      </w:r>
      <w:proofErr w:type="spellStart"/>
      <w:r w:rsidRPr="00FE58D1">
        <w:rPr>
          <w:rFonts w:ascii="Times New Roman" w:hAnsi="Times New Roman" w:cs="Times New Roman"/>
          <w:b/>
          <w:sz w:val="24"/>
          <w:szCs w:val="24"/>
        </w:rPr>
        <w:t>mail</w:t>
      </w:r>
      <w:proofErr w:type="spellEnd"/>
      <w:r w:rsidRPr="00FE58D1">
        <w:rPr>
          <w:rFonts w:ascii="Times New Roman" w:hAnsi="Times New Roman" w:cs="Times New Roman"/>
          <w:b/>
          <w:sz w:val="24"/>
          <w:szCs w:val="24"/>
        </w:rPr>
        <w:t>:</w:t>
      </w:r>
      <w:r w:rsidRPr="00FE58D1">
        <w:rPr>
          <w:rFonts w:ascii="Times New Roman" w:hAnsi="Times New Roman" w:cs="Times New Roman"/>
          <w:sz w:val="24"/>
          <w:szCs w:val="24"/>
        </w:rPr>
        <w:t xml:space="preserve"> kdv1979@inbox.ru </w:t>
      </w:r>
    </w:p>
    <w:p w:rsidR="00FE58D1" w:rsidRPr="00FE58D1" w:rsidRDefault="00FE58D1" w:rsidP="00FE58D1">
      <w:pPr>
        <w:rPr>
          <w:rFonts w:ascii="Times New Roman" w:hAnsi="Times New Roman" w:cs="Times New Roman"/>
          <w:b/>
          <w:sz w:val="24"/>
          <w:szCs w:val="24"/>
        </w:rPr>
      </w:pPr>
      <w:proofErr w:type="spellStart"/>
      <w:r w:rsidRPr="00FE58D1">
        <w:rPr>
          <w:rFonts w:ascii="Times New Roman" w:hAnsi="Times New Roman" w:cs="Times New Roman"/>
          <w:b/>
          <w:sz w:val="24"/>
          <w:szCs w:val="24"/>
        </w:rPr>
        <w:t>Шелкунова</w:t>
      </w:r>
      <w:proofErr w:type="spellEnd"/>
      <w:r w:rsidRPr="00FE58D1">
        <w:rPr>
          <w:rFonts w:ascii="Times New Roman" w:hAnsi="Times New Roman" w:cs="Times New Roman"/>
          <w:b/>
          <w:sz w:val="24"/>
          <w:szCs w:val="24"/>
        </w:rPr>
        <w:t xml:space="preserve"> Юлия Евгеньевна</w:t>
      </w:r>
    </w:p>
    <w:p w:rsidR="00FE58D1" w:rsidRPr="00FE58D1" w:rsidRDefault="00FE58D1" w:rsidP="00FE58D1">
      <w:pPr>
        <w:rPr>
          <w:rFonts w:ascii="Times New Roman" w:hAnsi="Times New Roman" w:cs="Times New Roman"/>
          <w:sz w:val="24"/>
          <w:szCs w:val="24"/>
        </w:rPr>
      </w:pPr>
      <w:r w:rsidRPr="00FE58D1">
        <w:rPr>
          <w:rFonts w:ascii="Times New Roman" w:hAnsi="Times New Roman" w:cs="Times New Roman"/>
          <w:sz w:val="24"/>
          <w:szCs w:val="24"/>
        </w:rPr>
        <w:t>студентка 5 курса Западно-Сибирского филиала Российского государственного университета правосудия</w:t>
      </w:r>
    </w:p>
    <w:p w:rsidR="00FE58D1" w:rsidRPr="00FE58D1" w:rsidRDefault="00FE58D1" w:rsidP="00FE58D1">
      <w:pPr>
        <w:rPr>
          <w:rFonts w:ascii="Times New Roman" w:hAnsi="Times New Roman" w:cs="Times New Roman"/>
          <w:sz w:val="24"/>
          <w:szCs w:val="24"/>
          <w:lang w:val="en-US"/>
        </w:rPr>
      </w:pPr>
      <w:r w:rsidRPr="00FE58D1">
        <w:rPr>
          <w:rFonts w:ascii="Times New Roman" w:hAnsi="Times New Roman" w:cs="Times New Roman"/>
          <w:b/>
          <w:sz w:val="24"/>
          <w:szCs w:val="24"/>
          <w:lang w:val="en-US"/>
        </w:rPr>
        <w:lastRenderedPageBreak/>
        <w:t>E-mail:</w:t>
      </w:r>
      <w:r w:rsidRPr="00FE58D1">
        <w:rPr>
          <w:rFonts w:ascii="Times New Roman" w:hAnsi="Times New Roman" w:cs="Times New Roman"/>
          <w:sz w:val="24"/>
          <w:szCs w:val="24"/>
          <w:lang w:val="en-US"/>
        </w:rPr>
        <w:t xml:space="preserve"> juli_urmanova@mail.ru</w:t>
      </w:r>
    </w:p>
    <w:p w:rsidR="00FE58D1" w:rsidRPr="00FE58D1" w:rsidRDefault="00FE58D1" w:rsidP="00FE58D1">
      <w:pPr>
        <w:jc w:val="both"/>
        <w:rPr>
          <w:rFonts w:ascii="Times New Roman" w:hAnsi="Times New Roman" w:cs="Times New Roman"/>
          <w:sz w:val="24"/>
          <w:szCs w:val="24"/>
        </w:rPr>
      </w:pPr>
      <w:r w:rsidRPr="00FE58D1">
        <w:rPr>
          <w:rFonts w:ascii="Times New Roman" w:hAnsi="Times New Roman" w:cs="Times New Roman"/>
          <w:sz w:val="24"/>
          <w:szCs w:val="24"/>
        </w:rPr>
        <w:t xml:space="preserve">В статье анализируются вопросы внесения изменений в Гражданский процессуальный кодекс Российской Федерации в части освобождения мирового судьи от составления мотивировочной части судебного решения. Изменения в законодательстве подвергнуты критике, вносятся предложения по изменению действующего законодательства. </w:t>
      </w:r>
    </w:p>
    <w:p w:rsidR="00FE58D1" w:rsidRPr="00FE58D1" w:rsidRDefault="00FE58D1" w:rsidP="00FE58D1">
      <w:pPr>
        <w:jc w:val="both"/>
        <w:rPr>
          <w:rFonts w:ascii="Times New Roman" w:hAnsi="Times New Roman" w:cs="Times New Roman"/>
          <w:sz w:val="24"/>
          <w:szCs w:val="24"/>
        </w:rPr>
      </w:pPr>
      <w:r w:rsidRPr="00FE58D1">
        <w:rPr>
          <w:rFonts w:ascii="Times New Roman" w:hAnsi="Times New Roman" w:cs="Times New Roman"/>
          <w:b/>
          <w:sz w:val="24"/>
          <w:szCs w:val="24"/>
        </w:rPr>
        <w:t xml:space="preserve">Ключевые слова: </w:t>
      </w:r>
      <w:r w:rsidRPr="00FE58D1">
        <w:rPr>
          <w:rFonts w:ascii="Times New Roman" w:hAnsi="Times New Roman" w:cs="Times New Roman"/>
          <w:sz w:val="24"/>
          <w:szCs w:val="24"/>
        </w:rPr>
        <w:t>гражданское судопроизводство России; решение суда; мотивировочная часть судебного решения; мировые судьи.</w:t>
      </w:r>
    </w:p>
    <w:p w:rsidR="00FE58D1" w:rsidRPr="00FE58D1" w:rsidRDefault="00FE58D1" w:rsidP="00FE58D1">
      <w:pPr>
        <w:jc w:val="center"/>
        <w:rPr>
          <w:rFonts w:ascii="Times New Roman" w:hAnsi="Times New Roman" w:cs="Times New Roman"/>
          <w:b/>
          <w:sz w:val="24"/>
          <w:szCs w:val="24"/>
          <w:lang w:val="en-US"/>
        </w:rPr>
      </w:pPr>
      <w:r w:rsidRPr="00FE58D1">
        <w:rPr>
          <w:rFonts w:ascii="Times New Roman" w:hAnsi="Times New Roman" w:cs="Times New Roman"/>
          <w:b/>
          <w:sz w:val="24"/>
          <w:szCs w:val="24"/>
          <w:lang w:val="en-US"/>
        </w:rPr>
        <w:t>On Some Issues of Application of Article 199 (Clauses 3 and 4) of the Code of Civil Procedure of the Russian Federation</w:t>
      </w:r>
    </w:p>
    <w:p w:rsidR="00FE58D1" w:rsidRPr="00FE58D1" w:rsidRDefault="00FE58D1" w:rsidP="00FE58D1">
      <w:pPr>
        <w:rPr>
          <w:rFonts w:ascii="Times New Roman" w:hAnsi="Times New Roman" w:cs="Times New Roman"/>
          <w:b/>
          <w:sz w:val="24"/>
          <w:szCs w:val="24"/>
          <w:lang w:val="en-US"/>
        </w:rPr>
      </w:pPr>
      <w:r w:rsidRPr="00FE58D1">
        <w:rPr>
          <w:rFonts w:ascii="Times New Roman" w:hAnsi="Times New Roman" w:cs="Times New Roman"/>
          <w:b/>
          <w:sz w:val="24"/>
          <w:szCs w:val="24"/>
          <w:lang w:val="en-US"/>
        </w:rPr>
        <w:t xml:space="preserve">D. V. </w:t>
      </w:r>
      <w:proofErr w:type="spellStart"/>
      <w:r w:rsidRPr="00FE58D1">
        <w:rPr>
          <w:rFonts w:ascii="Times New Roman" w:hAnsi="Times New Roman" w:cs="Times New Roman"/>
          <w:b/>
          <w:sz w:val="24"/>
          <w:szCs w:val="24"/>
          <w:lang w:val="en-US"/>
        </w:rPr>
        <w:t>Knyazev</w:t>
      </w:r>
      <w:proofErr w:type="spellEnd"/>
    </w:p>
    <w:p w:rsidR="00FE58D1" w:rsidRPr="00FE58D1" w:rsidRDefault="00FE58D1" w:rsidP="00FE58D1">
      <w:pPr>
        <w:jc w:val="both"/>
        <w:rPr>
          <w:rFonts w:ascii="Times New Roman" w:hAnsi="Times New Roman" w:cs="Times New Roman"/>
          <w:sz w:val="24"/>
          <w:szCs w:val="24"/>
          <w:lang w:val="en-US"/>
        </w:rPr>
      </w:pPr>
      <w:r w:rsidRPr="00FE58D1">
        <w:rPr>
          <w:rFonts w:ascii="Times New Roman" w:hAnsi="Times New Roman" w:cs="Times New Roman"/>
          <w:sz w:val="24"/>
          <w:szCs w:val="24"/>
          <w:lang w:val="en-US"/>
        </w:rPr>
        <w:t xml:space="preserve">Head of Civil Proceedings Law Department of Western Siberia Branch of Russian State University of Justice, Candidate of Law </w:t>
      </w:r>
    </w:p>
    <w:p w:rsidR="00FE58D1" w:rsidRPr="00FE58D1" w:rsidRDefault="00FE58D1" w:rsidP="00FE58D1">
      <w:pPr>
        <w:rPr>
          <w:rFonts w:ascii="Times New Roman" w:hAnsi="Times New Roman" w:cs="Times New Roman"/>
          <w:b/>
          <w:sz w:val="24"/>
          <w:szCs w:val="24"/>
          <w:lang w:val="en-US"/>
        </w:rPr>
      </w:pPr>
      <w:proofErr w:type="gramStart"/>
      <w:r w:rsidRPr="00FE58D1">
        <w:rPr>
          <w:rFonts w:ascii="Times New Roman" w:hAnsi="Times New Roman" w:cs="Times New Roman"/>
          <w:b/>
          <w:sz w:val="24"/>
          <w:szCs w:val="24"/>
          <w:lang w:val="en-US"/>
        </w:rPr>
        <w:t>Yu.</w:t>
      </w:r>
      <w:proofErr w:type="gramEnd"/>
      <w:r w:rsidRPr="00FE58D1">
        <w:rPr>
          <w:rFonts w:ascii="Times New Roman" w:hAnsi="Times New Roman" w:cs="Times New Roman"/>
          <w:b/>
          <w:sz w:val="24"/>
          <w:szCs w:val="24"/>
          <w:lang w:val="en-US"/>
        </w:rPr>
        <w:t xml:space="preserve"> E. </w:t>
      </w:r>
      <w:proofErr w:type="spellStart"/>
      <w:r w:rsidRPr="00FE58D1">
        <w:rPr>
          <w:rFonts w:ascii="Times New Roman" w:hAnsi="Times New Roman" w:cs="Times New Roman"/>
          <w:b/>
          <w:sz w:val="24"/>
          <w:szCs w:val="24"/>
          <w:lang w:val="en-US"/>
        </w:rPr>
        <w:t>Shelkunova</w:t>
      </w:r>
      <w:proofErr w:type="spellEnd"/>
    </w:p>
    <w:p w:rsidR="00FE58D1" w:rsidRPr="00FE58D1" w:rsidRDefault="00FE58D1" w:rsidP="00FE58D1">
      <w:pPr>
        <w:jc w:val="both"/>
        <w:rPr>
          <w:rFonts w:ascii="Times New Roman" w:hAnsi="Times New Roman" w:cs="Times New Roman"/>
          <w:sz w:val="24"/>
          <w:szCs w:val="24"/>
          <w:lang w:val="en-US"/>
        </w:rPr>
      </w:pPr>
      <w:proofErr w:type="gramStart"/>
      <w:r w:rsidRPr="00FE58D1">
        <w:rPr>
          <w:rFonts w:ascii="Times New Roman" w:hAnsi="Times New Roman" w:cs="Times New Roman"/>
          <w:sz w:val="24"/>
          <w:szCs w:val="24"/>
          <w:lang w:val="en-US"/>
        </w:rPr>
        <w:t>the</w:t>
      </w:r>
      <w:proofErr w:type="gramEnd"/>
      <w:r w:rsidRPr="00FE58D1">
        <w:rPr>
          <w:rFonts w:ascii="Times New Roman" w:hAnsi="Times New Roman" w:cs="Times New Roman"/>
          <w:sz w:val="24"/>
          <w:szCs w:val="24"/>
          <w:lang w:val="en-US"/>
        </w:rPr>
        <w:t xml:space="preserve"> Fifth Year Student of Western Siberia Branch of Russian State University of Justice </w:t>
      </w:r>
    </w:p>
    <w:p w:rsidR="00FE58D1" w:rsidRPr="00FE58D1" w:rsidRDefault="00FE58D1" w:rsidP="00FE58D1">
      <w:pPr>
        <w:jc w:val="both"/>
        <w:rPr>
          <w:rFonts w:ascii="Times New Roman" w:hAnsi="Times New Roman" w:cs="Times New Roman"/>
          <w:sz w:val="24"/>
          <w:szCs w:val="24"/>
          <w:lang w:val="en-US"/>
        </w:rPr>
      </w:pPr>
      <w:r w:rsidRPr="00FE58D1">
        <w:rPr>
          <w:rFonts w:ascii="Times New Roman" w:hAnsi="Times New Roman" w:cs="Times New Roman"/>
          <w:sz w:val="24"/>
          <w:szCs w:val="24"/>
          <w:lang w:val="en-US"/>
        </w:rPr>
        <w:t xml:space="preserve">Article deals with issues of amendments to the Code of Civil Procedure of the Russian Federation, concerning a release the Justice of the Peace from obligation to prepare declaration for judgment. The legislation changes are criticized. Proposals to amend the current legislation are made in the article. </w:t>
      </w:r>
    </w:p>
    <w:p w:rsidR="00FE58D1" w:rsidRPr="00FE58D1" w:rsidRDefault="00FE58D1" w:rsidP="00FE58D1">
      <w:pPr>
        <w:jc w:val="both"/>
        <w:rPr>
          <w:rFonts w:ascii="Times New Roman" w:hAnsi="Times New Roman" w:cs="Times New Roman"/>
          <w:sz w:val="24"/>
          <w:szCs w:val="24"/>
          <w:lang w:val="en-US"/>
        </w:rPr>
      </w:pPr>
      <w:r w:rsidRPr="00FE58D1">
        <w:rPr>
          <w:rFonts w:ascii="Times New Roman" w:hAnsi="Times New Roman" w:cs="Times New Roman"/>
          <w:b/>
          <w:sz w:val="24"/>
          <w:szCs w:val="24"/>
          <w:lang w:val="en-US"/>
        </w:rPr>
        <w:t>Key words:</w:t>
      </w:r>
      <w:r w:rsidRPr="00FE58D1">
        <w:rPr>
          <w:rFonts w:ascii="Times New Roman" w:hAnsi="Times New Roman" w:cs="Times New Roman"/>
          <w:sz w:val="24"/>
          <w:szCs w:val="24"/>
          <w:lang w:val="en-US"/>
        </w:rPr>
        <w:t xml:space="preserve"> civil proceedings of the Russian Federation; judgment; declaration of judgment; Justice of the Peace.</w:t>
      </w:r>
    </w:p>
    <w:p w:rsidR="00FE58D1" w:rsidRPr="00FE58D1" w:rsidRDefault="00FE58D1" w:rsidP="00FE58D1">
      <w:pPr>
        <w:rPr>
          <w:rFonts w:ascii="Times New Roman" w:hAnsi="Times New Roman" w:cs="Times New Roman"/>
          <w:b/>
          <w:sz w:val="24"/>
          <w:szCs w:val="24"/>
        </w:rPr>
      </w:pPr>
      <w:r w:rsidRPr="00FE58D1">
        <w:rPr>
          <w:rFonts w:ascii="Times New Roman" w:hAnsi="Times New Roman" w:cs="Times New Roman"/>
          <w:b/>
          <w:sz w:val="24"/>
          <w:szCs w:val="24"/>
        </w:rPr>
        <w:t>МЕЖДУНАРОДНОЕ ПРАВО</w:t>
      </w:r>
    </w:p>
    <w:p w:rsidR="00FE58D1" w:rsidRPr="00FE58D1" w:rsidRDefault="00FE58D1" w:rsidP="00FE58D1">
      <w:pPr>
        <w:jc w:val="center"/>
        <w:rPr>
          <w:rFonts w:ascii="Times New Roman" w:hAnsi="Times New Roman" w:cs="Times New Roman"/>
          <w:b/>
          <w:sz w:val="24"/>
          <w:szCs w:val="24"/>
        </w:rPr>
      </w:pPr>
      <w:r w:rsidRPr="00FE58D1">
        <w:rPr>
          <w:rFonts w:ascii="Times New Roman" w:hAnsi="Times New Roman" w:cs="Times New Roman"/>
          <w:b/>
          <w:sz w:val="24"/>
          <w:szCs w:val="24"/>
        </w:rPr>
        <w:t>Право на исполнение судебного решения в свете статьи 6 Конвенции о защите прав человека и основных свобод (гражданско-правовые аспекты)</w:t>
      </w:r>
    </w:p>
    <w:p w:rsidR="00FE58D1" w:rsidRPr="00FE58D1" w:rsidRDefault="00FE58D1" w:rsidP="00FE58D1">
      <w:pPr>
        <w:rPr>
          <w:rFonts w:ascii="Times New Roman" w:hAnsi="Times New Roman" w:cs="Times New Roman"/>
          <w:b/>
          <w:sz w:val="24"/>
          <w:szCs w:val="24"/>
        </w:rPr>
      </w:pPr>
      <w:proofErr w:type="spellStart"/>
      <w:r w:rsidRPr="00FE58D1">
        <w:rPr>
          <w:rFonts w:ascii="Times New Roman" w:hAnsi="Times New Roman" w:cs="Times New Roman"/>
          <w:b/>
          <w:sz w:val="24"/>
          <w:szCs w:val="24"/>
        </w:rPr>
        <w:t>Шурутина</w:t>
      </w:r>
      <w:proofErr w:type="spellEnd"/>
      <w:r w:rsidRPr="00FE58D1">
        <w:rPr>
          <w:rFonts w:ascii="Times New Roman" w:hAnsi="Times New Roman" w:cs="Times New Roman"/>
          <w:b/>
          <w:sz w:val="24"/>
          <w:szCs w:val="24"/>
        </w:rPr>
        <w:t xml:space="preserve"> Анастасия Дмитриевна </w:t>
      </w:r>
    </w:p>
    <w:p w:rsidR="00FE58D1" w:rsidRPr="00FE58D1" w:rsidRDefault="00FE58D1" w:rsidP="00FE58D1">
      <w:pPr>
        <w:rPr>
          <w:rFonts w:ascii="Times New Roman" w:hAnsi="Times New Roman" w:cs="Times New Roman"/>
          <w:sz w:val="24"/>
          <w:szCs w:val="24"/>
        </w:rPr>
      </w:pPr>
      <w:r w:rsidRPr="00FE58D1">
        <w:rPr>
          <w:rFonts w:ascii="Times New Roman" w:hAnsi="Times New Roman" w:cs="Times New Roman"/>
          <w:sz w:val="24"/>
          <w:szCs w:val="24"/>
        </w:rPr>
        <w:t>аспирант Российского государственного университета правосудия</w:t>
      </w:r>
    </w:p>
    <w:p w:rsidR="00FE58D1" w:rsidRPr="00FE58D1" w:rsidRDefault="00FE58D1" w:rsidP="00FE58D1">
      <w:pPr>
        <w:rPr>
          <w:rFonts w:ascii="Times New Roman" w:hAnsi="Times New Roman" w:cs="Times New Roman"/>
          <w:sz w:val="24"/>
          <w:szCs w:val="24"/>
        </w:rPr>
      </w:pPr>
      <w:r w:rsidRPr="00FE58D1">
        <w:rPr>
          <w:rFonts w:ascii="Times New Roman" w:hAnsi="Times New Roman" w:cs="Times New Roman"/>
          <w:b/>
          <w:sz w:val="24"/>
          <w:szCs w:val="24"/>
        </w:rPr>
        <w:t>E-</w:t>
      </w:r>
      <w:proofErr w:type="spellStart"/>
      <w:r w:rsidRPr="00FE58D1">
        <w:rPr>
          <w:rFonts w:ascii="Times New Roman" w:hAnsi="Times New Roman" w:cs="Times New Roman"/>
          <w:b/>
          <w:sz w:val="24"/>
          <w:szCs w:val="24"/>
        </w:rPr>
        <w:t>mail</w:t>
      </w:r>
      <w:proofErr w:type="spellEnd"/>
      <w:r w:rsidRPr="00FE58D1">
        <w:rPr>
          <w:rFonts w:ascii="Times New Roman" w:hAnsi="Times New Roman" w:cs="Times New Roman"/>
          <w:b/>
          <w:sz w:val="24"/>
          <w:szCs w:val="24"/>
        </w:rPr>
        <w:t>:</w:t>
      </w:r>
      <w:r w:rsidRPr="00FE58D1">
        <w:rPr>
          <w:rFonts w:ascii="Times New Roman" w:hAnsi="Times New Roman" w:cs="Times New Roman"/>
          <w:sz w:val="24"/>
          <w:szCs w:val="24"/>
        </w:rPr>
        <w:t xml:space="preserve"> granat177@mail.ru</w:t>
      </w:r>
    </w:p>
    <w:p w:rsidR="00FE58D1" w:rsidRPr="00FE58D1" w:rsidRDefault="00FE58D1" w:rsidP="00FE58D1">
      <w:pPr>
        <w:jc w:val="both"/>
        <w:rPr>
          <w:rFonts w:ascii="Times New Roman" w:hAnsi="Times New Roman" w:cs="Times New Roman"/>
          <w:sz w:val="24"/>
          <w:szCs w:val="24"/>
        </w:rPr>
      </w:pPr>
      <w:r w:rsidRPr="00FE58D1">
        <w:rPr>
          <w:rFonts w:ascii="Times New Roman" w:hAnsi="Times New Roman" w:cs="Times New Roman"/>
          <w:sz w:val="24"/>
          <w:szCs w:val="24"/>
        </w:rPr>
        <w:t xml:space="preserve">В статье исследуются различные аспекты права на исполнение судебного решения, гарантируемого ст. 6 Конвенции о защите прав человека и основных свобод 1950 г., с учетом практики Европейского Суда по правам человека в отношении Российской Федерации. Позитивные обязательства государства в создании условий эффективного исполнения судебных решений рассматриваются автором путем анализа соответствующих положений докладов Европейской комиссии по вопросам эффективности правосудия за 2012 г. и 2014 г. </w:t>
      </w:r>
    </w:p>
    <w:p w:rsidR="00FE58D1" w:rsidRPr="00FE58D1" w:rsidRDefault="00FE58D1" w:rsidP="00FE58D1">
      <w:pPr>
        <w:rPr>
          <w:rFonts w:ascii="Times New Roman" w:hAnsi="Times New Roman" w:cs="Times New Roman"/>
          <w:sz w:val="24"/>
          <w:szCs w:val="24"/>
        </w:rPr>
      </w:pPr>
      <w:r w:rsidRPr="00FE58D1">
        <w:rPr>
          <w:rFonts w:ascii="Times New Roman" w:hAnsi="Times New Roman" w:cs="Times New Roman"/>
          <w:b/>
          <w:sz w:val="24"/>
          <w:szCs w:val="24"/>
        </w:rPr>
        <w:t>Ключевые слова:</w:t>
      </w:r>
      <w:r w:rsidRPr="00FE58D1">
        <w:rPr>
          <w:rFonts w:ascii="Times New Roman" w:hAnsi="Times New Roman" w:cs="Times New Roman"/>
          <w:sz w:val="24"/>
          <w:szCs w:val="24"/>
        </w:rPr>
        <w:t xml:space="preserve"> Европейский Суд по правам человека; право на исполнение; право на исполнение в разумные сроки; «пилотное» постановление; позитивные обязательства </w:t>
      </w:r>
      <w:r w:rsidRPr="00FE58D1">
        <w:rPr>
          <w:rFonts w:ascii="Times New Roman" w:hAnsi="Times New Roman" w:cs="Times New Roman"/>
          <w:sz w:val="24"/>
          <w:szCs w:val="24"/>
        </w:rPr>
        <w:lastRenderedPageBreak/>
        <w:t>государства по приведению судебных решений в исполнение; эффективность исполнения судебных решений.</w:t>
      </w:r>
    </w:p>
    <w:p w:rsidR="00FE58D1" w:rsidRPr="00FE58D1" w:rsidRDefault="00FE58D1" w:rsidP="00FE58D1">
      <w:pPr>
        <w:jc w:val="center"/>
        <w:rPr>
          <w:rFonts w:ascii="Times New Roman" w:hAnsi="Times New Roman" w:cs="Times New Roman"/>
          <w:b/>
          <w:sz w:val="24"/>
          <w:szCs w:val="24"/>
          <w:lang w:val="en-US"/>
        </w:rPr>
      </w:pPr>
      <w:r w:rsidRPr="00FE58D1">
        <w:rPr>
          <w:rFonts w:ascii="Times New Roman" w:hAnsi="Times New Roman" w:cs="Times New Roman"/>
          <w:b/>
          <w:sz w:val="24"/>
          <w:szCs w:val="24"/>
          <w:lang w:val="en-US"/>
        </w:rPr>
        <w:t>Right for Execution of Judicial Decision in light of Article 6 of the European Convention for the Protection of Human Rights and Fundamental Freedoms (Civil and Legal Aspects)</w:t>
      </w:r>
    </w:p>
    <w:p w:rsidR="00FE58D1" w:rsidRPr="00FE58D1" w:rsidRDefault="00FE58D1" w:rsidP="00FE58D1">
      <w:pPr>
        <w:rPr>
          <w:rFonts w:ascii="Times New Roman" w:hAnsi="Times New Roman" w:cs="Times New Roman"/>
          <w:b/>
          <w:sz w:val="24"/>
          <w:szCs w:val="24"/>
          <w:lang w:val="en-US"/>
        </w:rPr>
      </w:pPr>
      <w:r w:rsidRPr="00FE58D1">
        <w:rPr>
          <w:rFonts w:ascii="Times New Roman" w:hAnsi="Times New Roman" w:cs="Times New Roman"/>
          <w:b/>
          <w:sz w:val="24"/>
          <w:szCs w:val="24"/>
          <w:lang w:val="en-US"/>
        </w:rPr>
        <w:t xml:space="preserve">A. D. </w:t>
      </w:r>
      <w:proofErr w:type="spellStart"/>
      <w:r w:rsidRPr="00FE58D1">
        <w:rPr>
          <w:rFonts w:ascii="Times New Roman" w:hAnsi="Times New Roman" w:cs="Times New Roman"/>
          <w:b/>
          <w:sz w:val="24"/>
          <w:szCs w:val="24"/>
          <w:lang w:val="en-US"/>
        </w:rPr>
        <w:t>Shyrytina</w:t>
      </w:r>
      <w:proofErr w:type="spellEnd"/>
    </w:p>
    <w:p w:rsidR="00FE58D1" w:rsidRPr="00FE58D1" w:rsidRDefault="00FE58D1" w:rsidP="00FE58D1">
      <w:pPr>
        <w:rPr>
          <w:rFonts w:ascii="Times New Roman" w:hAnsi="Times New Roman" w:cs="Times New Roman"/>
          <w:sz w:val="24"/>
          <w:szCs w:val="24"/>
          <w:lang w:val="en-US"/>
        </w:rPr>
      </w:pPr>
      <w:r w:rsidRPr="00FE58D1">
        <w:rPr>
          <w:rFonts w:ascii="Times New Roman" w:hAnsi="Times New Roman" w:cs="Times New Roman"/>
          <w:sz w:val="24"/>
          <w:szCs w:val="24"/>
          <w:lang w:val="en-US"/>
        </w:rPr>
        <w:t xml:space="preserve">Postgraduate Student of Russian State University of Justice </w:t>
      </w:r>
    </w:p>
    <w:p w:rsidR="00FE58D1" w:rsidRPr="00FE58D1" w:rsidRDefault="00FE58D1" w:rsidP="00FE58D1">
      <w:pPr>
        <w:jc w:val="both"/>
        <w:rPr>
          <w:rFonts w:ascii="Times New Roman" w:hAnsi="Times New Roman" w:cs="Times New Roman"/>
          <w:sz w:val="24"/>
          <w:szCs w:val="24"/>
          <w:lang w:val="en-US"/>
        </w:rPr>
      </w:pPr>
      <w:r w:rsidRPr="00FE58D1">
        <w:rPr>
          <w:rFonts w:ascii="Times New Roman" w:hAnsi="Times New Roman" w:cs="Times New Roman"/>
          <w:sz w:val="24"/>
          <w:szCs w:val="24"/>
          <w:lang w:val="en-US"/>
        </w:rPr>
        <w:t xml:space="preserve">Article deals with different aspects of right for execution of judicial decision, provided by Article 6 of the European Convention for the Protection of Human Rights and Fundamental Freedoms (year 1950), taking into account practice of the European Court of Human Rights with respect to the Russian Federation. Positive obligations of state in creation of conditions for efficiency of execution of judicial decisions are examined by author via analysis in the considered aspects of the Report of European Commission for the Efficiency of Justice in the year 2012. </w:t>
      </w:r>
    </w:p>
    <w:p w:rsidR="00FE58D1" w:rsidRPr="00FE58D1" w:rsidRDefault="00FE58D1" w:rsidP="00FE58D1">
      <w:pPr>
        <w:jc w:val="both"/>
        <w:rPr>
          <w:rFonts w:ascii="Times New Roman" w:hAnsi="Times New Roman" w:cs="Times New Roman"/>
          <w:sz w:val="24"/>
          <w:szCs w:val="24"/>
          <w:lang w:val="en-US"/>
        </w:rPr>
      </w:pPr>
      <w:r w:rsidRPr="00FE58D1">
        <w:rPr>
          <w:rFonts w:ascii="Times New Roman" w:hAnsi="Times New Roman" w:cs="Times New Roman"/>
          <w:b/>
          <w:sz w:val="24"/>
          <w:szCs w:val="24"/>
          <w:lang w:val="en-US"/>
        </w:rPr>
        <w:t>Key words:</w:t>
      </w:r>
      <w:r w:rsidRPr="00FE58D1">
        <w:rPr>
          <w:rFonts w:ascii="Times New Roman" w:hAnsi="Times New Roman" w:cs="Times New Roman"/>
          <w:sz w:val="24"/>
          <w:szCs w:val="24"/>
          <w:lang w:val="en-US"/>
        </w:rPr>
        <w:t xml:space="preserve"> European Court of Human Rights; right for execution; right for execution within a reasonable time; pilot judgment; positive obligations of state in execution of judicial decisions; efficiency of execution of judicial decisions.</w:t>
      </w:r>
    </w:p>
    <w:p w:rsidR="00FE58D1" w:rsidRPr="00FE58D1" w:rsidRDefault="00FE58D1" w:rsidP="00FE58D1">
      <w:pPr>
        <w:rPr>
          <w:rFonts w:ascii="Times New Roman" w:hAnsi="Times New Roman" w:cs="Times New Roman"/>
          <w:b/>
          <w:sz w:val="24"/>
          <w:szCs w:val="24"/>
        </w:rPr>
      </w:pPr>
      <w:r w:rsidRPr="00FE58D1">
        <w:rPr>
          <w:rFonts w:ascii="Times New Roman" w:hAnsi="Times New Roman" w:cs="Times New Roman"/>
          <w:b/>
          <w:sz w:val="24"/>
          <w:szCs w:val="24"/>
        </w:rPr>
        <w:t>МИРОВАЯ ЮСТИЦИЯ</w:t>
      </w:r>
    </w:p>
    <w:p w:rsidR="00FE58D1" w:rsidRPr="00FE58D1" w:rsidRDefault="00FE58D1" w:rsidP="00FE58D1">
      <w:pPr>
        <w:jc w:val="center"/>
        <w:rPr>
          <w:rFonts w:ascii="Times New Roman" w:hAnsi="Times New Roman" w:cs="Times New Roman"/>
          <w:b/>
          <w:sz w:val="24"/>
          <w:szCs w:val="24"/>
        </w:rPr>
      </w:pPr>
      <w:r w:rsidRPr="00FE58D1">
        <w:rPr>
          <w:rFonts w:ascii="Times New Roman" w:hAnsi="Times New Roman" w:cs="Times New Roman"/>
          <w:b/>
          <w:sz w:val="24"/>
          <w:szCs w:val="24"/>
        </w:rPr>
        <w:t>Реформирование института мировых судей и перспективы развития</w:t>
      </w:r>
    </w:p>
    <w:p w:rsidR="00FE58D1" w:rsidRPr="00FE58D1" w:rsidRDefault="00FE58D1" w:rsidP="00FE58D1">
      <w:pPr>
        <w:rPr>
          <w:rFonts w:ascii="Times New Roman" w:hAnsi="Times New Roman" w:cs="Times New Roman"/>
          <w:b/>
          <w:sz w:val="24"/>
          <w:szCs w:val="24"/>
        </w:rPr>
      </w:pPr>
      <w:proofErr w:type="spellStart"/>
      <w:r w:rsidRPr="00FE58D1">
        <w:rPr>
          <w:rFonts w:ascii="Times New Roman" w:hAnsi="Times New Roman" w:cs="Times New Roman"/>
          <w:b/>
          <w:sz w:val="24"/>
          <w:szCs w:val="24"/>
        </w:rPr>
        <w:t>Дряхлов</w:t>
      </w:r>
      <w:proofErr w:type="spellEnd"/>
      <w:r w:rsidRPr="00FE58D1">
        <w:rPr>
          <w:rFonts w:ascii="Times New Roman" w:hAnsi="Times New Roman" w:cs="Times New Roman"/>
          <w:b/>
          <w:sz w:val="24"/>
          <w:szCs w:val="24"/>
        </w:rPr>
        <w:t xml:space="preserve"> Сергей Константинович</w:t>
      </w:r>
    </w:p>
    <w:p w:rsidR="00FE58D1" w:rsidRPr="00FE58D1" w:rsidRDefault="00FE58D1" w:rsidP="00FE58D1">
      <w:pPr>
        <w:jc w:val="both"/>
        <w:rPr>
          <w:rFonts w:ascii="Times New Roman" w:hAnsi="Times New Roman" w:cs="Times New Roman"/>
          <w:sz w:val="24"/>
          <w:szCs w:val="24"/>
        </w:rPr>
      </w:pPr>
      <w:r w:rsidRPr="00FE58D1">
        <w:rPr>
          <w:rFonts w:ascii="Times New Roman" w:hAnsi="Times New Roman" w:cs="Times New Roman"/>
          <w:sz w:val="24"/>
          <w:szCs w:val="24"/>
        </w:rPr>
        <w:t>директор Северо-Западного филиала Российского государственного университета правосудия, заведующий кафедрой общетеоретических правовых дисциплин Северо-Западного филиала Российского государственного университета правосудия, кандидат юридических наук, доцент</w:t>
      </w:r>
    </w:p>
    <w:p w:rsidR="00FE58D1" w:rsidRPr="00FE58D1" w:rsidRDefault="00FE58D1" w:rsidP="00FE58D1">
      <w:pPr>
        <w:rPr>
          <w:rFonts w:ascii="Times New Roman" w:hAnsi="Times New Roman" w:cs="Times New Roman"/>
          <w:sz w:val="24"/>
          <w:szCs w:val="24"/>
          <w:lang w:val="en-US"/>
        </w:rPr>
      </w:pPr>
      <w:proofErr w:type="gramStart"/>
      <w:r w:rsidRPr="00FE58D1">
        <w:rPr>
          <w:rFonts w:ascii="Times New Roman" w:hAnsi="Times New Roman" w:cs="Times New Roman"/>
          <w:b/>
          <w:sz w:val="24"/>
          <w:szCs w:val="24"/>
        </w:rPr>
        <w:t>Е</w:t>
      </w:r>
      <w:proofErr w:type="gramEnd"/>
      <w:r w:rsidRPr="00FE58D1">
        <w:rPr>
          <w:rFonts w:ascii="Times New Roman" w:hAnsi="Times New Roman" w:cs="Times New Roman"/>
          <w:b/>
          <w:sz w:val="24"/>
          <w:szCs w:val="24"/>
          <w:lang w:val="en-US"/>
        </w:rPr>
        <w:t>-mail:</w:t>
      </w:r>
      <w:r w:rsidRPr="00FE58D1">
        <w:rPr>
          <w:rFonts w:ascii="Times New Roman" w:hAnsi="Times New Roman" w:cs="Times New Roman"/>
          <w:sz w:val="24"/>
          <w:szCs w:val="24"/>
          <w:lang w:val="en-US"/>
        </w:rPr>
        <w:t xml:space="preserve"> szf_rap@mail.ru</w:t>
      </w:r>
    </w:p>
    <w:p w:rsidR="00FE58D1" w:rsidRPr="00FE58D1" w:rsidRDefault="00FE58D1" w:rsidP="00FE58D1">
      <w:pPr>
        <w:jc w:val="both"/>
        <w:rPr>
          <w:rFonts w:ascii="Times New Roman" w:hAnsi="Times New Roman" w:cs="Times New Roman"/>
          <w:sz w:val="24"/>
          <w:szCs w:val="24"/>
        </w:rPr>
      </w:pPr>
      <w:r w:rsidRPr="00FE58D1">
        <w:rPr>
          <w:rFonts w:ascii="Times New Roman" w:hAnsi="Times New Roman" w:cs="Times New Roman"/>
          <w:sz w:val="24"/>
          <w:szCs w:val="24"/>
        </w:rPr>
        <w:t xml:space="preserve">В представленной статье анализируются современное состояние института мировых судей в Российской Федерации, проблемы, возникающие в процессе их деятельности, и дальнейшие перспективы развития. В статье приводятся новеллы отечественного законодательства в области мировой юстиции. Автор излагает собственное мнение относительно путей реформирования указанного института и анализирует изложенные ранее собственные предложения, как учтенные законодателем, так и пока не нашедшие отражение в современном законодательстве. На основе сопоставления собственных научных работ и российского законодательства в указанной сфере автор приходит к выводу о необходимости дальнейшей разработки мер, направленных на повышение эффективности деятельности мировых судей и уменьшения нагрузки, а также более детальной регламентации их статуса. </w:t>
      </w:r>
    </w:p>
    <w:p w:rsidR="00FE58D1" w:rsidRPr="00FE58D1" w:rsidRDefault="00FE58D1" w:rsidP="00FE58D1">
      <w:pPr>
        <w:jc w:val="both"/>
        <w:rPr>
          <w:rFonts w:ascii="Times New Roman" w:hAnsi="Times New Roman" w:cs="Times New Roman"/>
          <w:sz w:val="24"/>
          <w:szCs w:val="24"/>
        </w:rPr>
      </w:pPr>
      <w:r w:rsidRPr="00FE58D1">
        <w:rPr>
          <w:rFonts w:ascii="Times New Roman" w:hAnsi="Times New Roman" w:cs="Times New Roman"/>
          <w:b/>
          <w:sz w:val="24"/>
          <w:szCs w:val="24"/>
        </w:rPr>
        <w:t>Ключевые слова:</w:t>
      </w:r>
      <w:r w:rsidRPr="00FE58D1">
        <w:rPr>
          <w:rFonts w:ascii="Times New Roman" w:hAnsi="Times New Roman" w:cs="Times New Roman"/>
          <w:sz w:val="24"/>
          <w:szCs w:val="24"/>
        </w:rPr>
        <w:t xml:space="preserve"> мировые судьи; мировая юстиция; статус мировых судей; пути реформирования; новеллы законодательства; сравнительный анализ; эффективность.</w:t>
      </w:r>
    </w:p>
    <w:p w:rsidR="00FE58D1" w:rsidRDefault="00FE58D1" w:rsidP="00FE58D1">
      <w:pPr>
        <w:rPr>
          <w:rFonts w:ascii="Times New Roman" w:hAnsi="Times New Roman" w:cs="Times New Roman"/>
          <w:sz w:val="24"/>
          <w:szCs w:val="24"/>
        </w:rPr>
      </w:pPr>
    </w:p>
    <w:p w:rsidR="00FE58D1" w:rsidRPr="00FE58D1" w:rsidRDefault="00FE58D1" w:rsidP="00FE58D1">
      <w:pPr>
        <w:jc w:val="center"/>
        <w:rPr>
          <w:rFonts w:ascii="Times New Roman" w:hAnsi="Times New Roman" w:cs="Times New Roman"/>
          <w:b/>
          <w:sz w:val="24"/>
          <w:szCs w:val="24"/>
          <w:lang w:val="en-US"/>
        </w:rPr>
      </w:pPr>
      <w:r w:rsidRPr="00FE58D1">
        <w:rPr>
          <w:rFonts w:ascii="Times New Roman" w:hAnsi="Times New Roman" w:cs="Times New Roman"/>
          <w:b/>
          <w:sz w:val="24"/>
          <w:szCs w:val="24"/>
          <w:lang w:val="en-US"/>
        </w:rPr>
        <w:lastRenderedPageBreak/>
        <w:t>Reform of Justice of the Peace Institution and Development Prospects</w:t>
      </w:r>
    </w:p>
    <w:p w:rsidR="00FE58D1" w:rsidRPr="00FE58D1" w:rsidRDefault="00FE58D1" w:rsidP="00FE58D1">
      <w:pPr>
        <w:rPr>
          <w:rFonts w:ascii="Times New Roman" w:hAnsi="Times New Roman" w:cs="Times New Roman"/>
          <w:b/>
          <w:sz w:val="24"/>
          <w:szCs w:val="24"/>
          <w:lang w:val="en-US"/>
        </w:rPr>
      </w:pPr>
      <w:r w:rsidRPr="00FE58D1">
        <w:rPr>
          <w:rFonts w:ascii="Times New Roman" w:hAnsi="Times New Roman" w:cs="Times New Roman"/>
          <w:b/>
          <w:sz w:val="24"/>
          <w:szCs w:val="24"/>
          <w:lang w:val="en-US"/>
        </w:rPr>
        <w:t xml:space="preserve">S. K. </w:t>
      </w:r>
      <w:proofErr w:type="spellStart"/>
      <w:r w:rsidRPr="00FE58D1">
        <w:rPr>
          <w:rFonts w:ascii="Times New Roman" w:hAnsi="Times New Roman" w:cs="Times New Roman"/>
          <w:b/>
          <w:sz w:val="24"/>
          <w:szCs w:val="24"/>
          <w:lang w:val="en-US"/>
        </w:rPr>
        <w:t>Dryakhlov</w:t>
      </w:r>
      <w:proofErr w:type="spellEnd"/>
    </w:p>
    <w:p w:rsidR="00FE58D1" w:rsidRPr="00FE58D1" w:rsidRDefault="00FE58D1" w:rsidP="00FE58D1">
      <w:pPr>
        <w:jc w:val="both"/>
        <w:rPr>
          <w:rFonts w:ascii="Times New Roman" w:hAnsi="Times New Roman" w:cs="Times New Roman"/>
          <w:sz w:val="24"/>
          <w:szCs w:val="24"/>
          <w:lang w:val="en-US"/>
        </w:rPr>
      </w:pPr>
      <w:r w:rsidRPr="00FE58D1">
        <w:rPr>
          <w:rFonts w:ascii="Times New Roman" w:hAnsi="Times New Roman" w:cs="Times New Roman"/>
          <w:sz w:val="24"/>
          <w:szCs w:val="24"/>
          <w:lang w:val="en-US"/>
        </w:rPr>
        <w:t xml:space="preserve">Director of North-West branch of Russian State University of Justice, Head of General-Theoretical Legal Disciplines Department of North-West branch of Russian State University of Justice, Candidate of Law, Senior Lecturer </w:t>
      </w:r>
    </w:p>
    <w:p w:rsidR="00FE58D1" w:rsidRPr="00FE58D1" w:rsidRDefault="00FE58D1" w:rsidP="00FE58D1">
      <w:pPr>
        <w:jc w:val="both"/>
        <w:rPr>
          <w:rFonts w:ascii="Times New Roman" w:hAnsi="Times New Roman" w:cs="Times New Roman"/>
          <w:sz w:val="24"/>
          <w:szCs w:val="24"/>
          <w:lang w:val="en-US"/>
        </w:rPr>
      </w:pPr>
      <w:r w:rsidRPr="00FE58D1">
        <w:rPr>
          <w:rFonts w:ascii="Times New Roman" w:hAnsi="Times New Roman" w:cs="Times New Roman"/>
          <w:sz w:val="24"/>
          <w:szCs w:val="24"/>
          <w:lang w:val="en-US"/>
        </w:rPr>
        <w:t xml:space="preserve">Article deals with analysis of a current state of justice of the Peace institution in the Russian Federation, problems arising in the course of their activity and further prospects of development. New domestic laws in the field of justice of the Peace are given in the article. An author states his own opinion concerning ways of reforming of the specified institution and analyzes </w:t>
      </w:r>
      <w:proofErr w:type="gramStart"/>
      <w:r w:rsidRPr="00FE58D1">
        <w:rPr>
          <w:rFonts w:ascii="Times New Roman" w:hAnsi="Times New Roman" w:cs="Times New Roman"/>
          <w:sz w:val="24"/>
          <w:szCs w:val="24"/>
          <w:lang w:val="en-US"/>
        </w:rPr>
        <w:t>his own</w:t>
      </w:r>
      <w:proofErr w:type="gramEnd"/>
      <w:r w:rsidRPr="00FE58D1">
        <w:rPr>
          <w:rFonts w:ascii="Times New Roman" w:hAnsi="Times New Roman" w:cs="Times New Roman"/>
          <w:sz w:val="24"/>
          <w:szCs w:val="24"/>
          <w:lang w:val="en-US"/>
        </w:rPr>
        <w:t xml:space="preserve"> ideas stated earlier, both considered by the legislator and yet not found impact in the modern legislation. On the basis of comparison of his own scientific works and the Russian legislation in the specified sphere, the author comes to a conclusion on the need of further development of measures directed on increase of efficiency of justice of the Peace activity and reduction of their load, and also more detailed regulation of their status. </w:t>
      </w:r>
    </w:p>
    <w:p w:rsidR="00FE58D1" w:rsidRPr="00FE58D1" w:rsidRDefault="00FE58D1" w:rsidP="00FE58D1">
      <w:pPr>
        <w:jc w:val="both"/>
        <w:rPr>
          <w:rFonts w:ascii="Times New Roman" w:hAnsi="Times New Roman" w:cs="Times New Roman"/>
          <w:sz w:val="24"/>
          <w:szCs w:val="24"/>
          <w:lang w:val="en-US"/>
        </w:rPr>
      </w:pPr>
      <w:r w:rsidRPr="00FE58D1">
        <w:rPr>
          <w:rFonts w:ascii="Times New Roman" w:hAnsi="Times New Roman" w:cs="Times New Roman"/>
          <w:b/>
          <w:sz w:val="24"/>
          <w:szCs w:val="24"/>
          <w:lang w:val="en-US"/>
        </w:rPr>
        <w:t>Key words:</w:t>
      </w:r>
      <w:r w:rsidRPr="00FE58D1">
        <w:rPr>
          <w:rFonts w:ascii="Times New Roman" w:hAnsi="Times New Roman" w:cs="Times New Roman"/>
          <w:sz w:val="24"/>
          <w:szCs w:val="24"/>
          <w:lang w:val="en-US"/>
        </w:rPr>
        <w:t xml:space="preserve"> judges of the Peace; lay justice; judges of the Peace status; ways of reforming; new law; comparative analysis; efficiency.</w:t>
      </w:r>
    </w:p>
    <w:p w:rsidR="00FE58D1" w:rsidRPr="00FE58D1" w:rsidRDefault="00FE58D1" w:rsidP="00FE58D1">
      <w:pPr>
        <w:rPr>
          <w:rFonts w:ascii="Times New Roman" w:hAnsi="Times New Roman" w:cs="Times New Roman"/>
          <w:b/>
          <w:sz w:val="24"/>
          <w:szCs w:val="24"/>
        </w:rPr>
      </w:pPr>
      <w:r w:rsidRPr="00FE58D1">
        <w:rPr>
          <w:rFonts w:ascii="Times New Roman" w:hAnsi="Times New Roman" w:cs="Times New Roman"/>
          <w:b/>
          <w:sz w:val="24"/>
          <w:szCs w:val="24"/>
        </w:rPr>
        <w:t>ОПТИМИЗАЦИЯ ДЕЯТЕЛЬНОСТИ СУДОВ</w:t>
      </w:r>
    </w:p>
    <w:p w:rsidR="00FE58D1" w:rsidRPr="00FE58D1" w:rsidRDefault="00FE58D1" w:rsidP="00FE58D1">
      <w:pPr>
        <w:jc w:val="center"/>
        <w:rPr>
          <w:rFonts w:ascii="Times New Roman" w:hAnsi="Times New Roman" w:cs="Times New Roman"/>
          <w:b/>
          <w:sz w:val="24"/>
          <w:szCs w:val="24"/>
        </w:rPr>
      </w:pPr>
      <w:r w:rsidRPr="00FE58D1">
        <w:rPr>
          <w:rFonts w:ascii="Times New Roman" w:hAnsi="Times New Roman" w:cs="Times New Roman"/>
          <w:b/>
          <w:sz w:val="24"/>
          <w:szCs w:val="24"/>
        </w:rPr>
        <w:t>Пути оптимизации судебной деятельности</w:t>
      </w:r>
    </w:p>
    <w:p w:rsidR="00FE58D1" w:rsidRPr="00FE58D1" w:rsidRDefault="00FE58D1" w:rsidP="00FE58D1">
      <w:pPr>
        <w:rPr>
          <w:rFonts w:ascii="Times New Roman" w:hAnsi="Times New Roman" w:cs="Times New Roman"/>
          <w:b/>
          <w:sz w:val="24"/>
          <w:szCs w:val="24"/>
        </w:rPr>
      </w:pPr>
      <w:r w:rsidRPr="00FE58D1">
        <w:rPr>
          <w:rFonts w:ascii="Times New Roman" w:hAnsi="Times New Roman" w:cs="Times New Roman"/>
          <w:b/>
          <w:sz w:val="24"/>
          <w:szCs w:val="24"/>
        </w:rPr>
        <w:t xml:space="preserve">Кудрявцева Екатерина Петровна </w:t>
      </w:r>
    </w:p>
    <w:p w:rsidR="00FE58D1" w:rsidRPr="00FE58D1" w:rsidRDefault="00FE58D1" w:rsidP="00FE58D1">
      <w:pPr>
        <w:jc w:val="both"/>
        <w:rPr>
          <w:rFonts w:ascii="Times New Roman" w:hAnsi="Times New Roman" w:cs="Times New Roman"/>
          <w:sz w:val="24"/>
          <w:szCs w:val="24"/>
        </w:rPr>
      </w:pPr>
      <w:r w:rsidRPr="00FE58D1">
        <w:rPr>
          <w:rFonts w:ascii="Times New Roman" w:hAnsi="Times New Roman" w:cs="Times New Roman"/>
          <w:sz w:val="24"/>
          <w:szCs w:val="24"/>
        </w:rPr>
        <w:t>заместитель руководителя отдела обобщения судебной практики и анализа законодательства Российского государственного университета правосудия, судья Верховного Суда Российской Федерации высшего квалификационного класса в почетной отставке, заслуженный юрист Российской Федерации</w:t>
      </w:r>
    </w:p>
    <w:p w:rsidR="00FE58D1" w:rsidRPr="00FE58D1" w:rsidRDefault="00FE58D1" w:rsidP="00FE58D1">
      <w:pPr>
        <w:jc w:val="both"/>
        <w:rPr>
          <w:rFonts w:ascii="Times New Roman" w:hAnsi="Times New Roman" w:cs="Times New Roman"/>
          <w:sz w:val="24"/>
          <w:szCs w:val="24"/>
        </w:rPr>
      </w:pPr>
      <w:r w:rsidRPr="00FE58D1">
        <w:rPr>
          <w:rFonts w:ascii="Times New Roman" w:hAnsi="Times New Roman" w:cs="Times New Roman"/>
          <w:sz w:val="24"/>
          <w:szCs w:val="24"/>
        </w:rPr>
        <w:t>В статье с учетом ее объема автор рассматривает лишь ряд вопросов, суть которых влияет на эффективность правосудия, и раскрывает пути совершенствования судебной деятельности. В связи с этим значимыми представляются предложения в части принятия выверенных стандартов профессиональной нагрузки судей, обеспечения незыблемости и</w:t>
      </w:r>
      <w:r>
        <w:rPr>
          <w:rFonts w:ascii="Times New Roman" w:hAnsi="Times New Roman" w:cs="Times New Roman"/>
          <w:sz w:val="24"/>
          <w:szCs w:val="24"/>
        </w:rPr>
        <w:t>х статуса и улучшения материаль</w:t>
      </w:r>
      <w:r w:rsidRPr="00FE58D1">
        <w:rPr>
          <w:rFonts w:ascii="Times New Roman" w:hAnsi="Times New Roman" w:cs="Times New Roman"/>
          <w:sz w:val="24"/>
          <w:szCs w:val="24"/>
        </w:rPr>
        <w:t>ного обеспечения работников аппарата судов, выполняющих процессуальные функции. Важным направлением оптимизации является и совершенствование процесса зак</w:t>
      </w:r>
      <w:r>
        <w:rPr>
          <w:rFonts w:ascii="Times New Roman" w:hAnsi="Times New Roman" w:cs="Times New Roman"/>
          <w:sz w:val="24"/>
          <w:szCs w:val="24"/>
        </w:rPr>
        <w:t>онотворческой деятель</w:t>
      </w:r>
      <w:r w:rsidRPr="00FE58D1">
        <w:rPr>
          <w:rFonts w:ascii="Times New Roman" w:hAnsi="Times New Roman" w:cs="Times New Roman"/>
          <w:sz w:val="24"/>
          <w:szCs w:val="24"/>
        </w:rPr>
        <w:t xml:space="preserve">ности, а также повышение профессионализма судей. </w:t>
      </w:r>
    </w:p>
    <w:p w:rsidR="00FE58D1" w:rsidRPr="00FE58D1" w:rsidRDefault="00FE58D1" w:rsidP="00FE58D1">
      <w:pPr>
        <w:jc w:val="both"/>
        <w:rPr>
          <w:rFonts w:ascii="Times New Roman" w:hAnsi="Times New Roman" w:cs="Times New Roman"/>
          <w:sz w:val="24"/>
          <w:szCs w:val="24"/>
        </w:rPr>
      </w:pPr>
      <w:r w:rsidRPr="00FE58D1">
        <w:rPr>
          <w:rFonts w:ascii="Times New Roman" w:hAnsi="Times New Roman" w:cs="Times New Roman"/>
          <w:b/>
          <w:sz w:val="24"/>
          <w:szCs w:val="24"/>
        </w:rPr>
        <w:t>Ключевые слова:</w:t>
      </w:r>
      <w:r w:rsidRPr="00FE58D1">
        <w:rPr>
          <w:rFonts w:ascii="Times New Roman" w:hAnsi="Times New Roman" w:cs="Times New Roman"/>
          <w:sz w:val="24"/>
          <w:szCs w:val="24"/>
        </w:rPr>
        <w:t xml:space="preserve"> оптимизация; статус судей; суды исполнительного производства; мониторинг законодательства; переподготовка судей; повышение квалификации.</w:t>
      </w:r>
    </w:p>
    <w:p w:rsidR="00FE58D1" w:rsidRPr="00A569F0" w:rsidRDefault="00FE58D1" w:rsidP="00A569F0">
      <w:pPr>
        <w:jc w:val="center"/>
        <w:rPr>
          <w:rFonts w:ascii="Times New Roman" w:hAnsi="Times New Roman" w:cs="Times New Roman"/>
          <w:b/>
          <w:sz w:val="24"/>
          <w:szCs w:val="24"/>
          <w:lang w:val="en-US"/>
        </w:rPr>
      </w:pPr>
      <w:r w:rsidRPr="00A569F0">
        <w:rPr>
          <w:rFonts w:ascii="Times New Roman" w:hAnsi="Times New Roman" w:cs="Times New Roman"/>
          <w:b/>
          <w:sz w:val="24"/>
          <w:szCs w:val="24"/>
          <w:lang w:val="en-US"/>
        </w:rPr>
        <w:t>Ways of Courts Activity Optimization</w:t>
      </w:r>
    </w:p>
    <w:p w:rsidR="00A569F0" w:rsidRDefault="00FE58D1" w:rsidP="00A569F0">
      <w:pPr>
        <w:rPr>
          <w:rFonts w:ascii="Times New Roman" w:hAnsi="Times New Roman" w:cs="Times New Roman"/>
          <w:b/>
          <w:sz w:val="24"/>
          <w:szCs w:val="24"/>
        </w:rPr>
      </w:pPr>
      <w:r w:rsidRPr="00A569F0">
        <w:rPr>
          <w:rFonts w:ascii="Times New Roman" w:hAnsi="Times New Roman" w:cs="Times New Roman"/>
          <w:b/>
          <w:sz w:val="24"/>
          <w:szCs w:val="24"/>
          <w:lang w:val="en-US"/>
        </w:rPr>
        <w:t xml:space="preserve">E. P. </w:t>
      </w:r>
      <w:proofErr w:type="spellStart"/>
      <w:r w:rsidRPr="00A569F0">
        <w:rPr>
          <w:rFonts w:ascii="Times New Roman" w:hAnsi="Times New Roman" w:cs="Times New Roman"/>
          <w:b/>
          <w:sz w:val="24"/>
          <w:szCs w:val="24"/>
          <w:lang w:val="en-US"/>
        </w:rPr>
        <w:t>Kudryavtseva</w:t>
      </w:r>
      <w:proofErr w:type="spellEnd"/>
    </w:p>
    <w:p w:rsidR="00FE58D1" w:rsidRPr="00FE58D1" w:rsidRDefault="00FE58D1" w:rsidP="00A569F0">
      <w:pPr>
        <w:jc w:val="both"/>
        <w:rPr>
          <w:rFonts w:ascii="Times New Roman" w:hAnsi="Times New Roman" w:cs="Times New Roman"/>
          <w:sz w:val="24"/>
          <w:szCs w:val="24"/>
          <w:lang w:val="en-US"/>
        </w:rPr>
      </w:pPr>
      <w:r w:rsidRPr="00FE58D1">
        <w:rPr>
          <w:rFonts w:ascii="Times New Roman" w:hAnsi="Times New Roman" w:cs="Times New Roman"/>
          <w:sz w:val="24"/>
          <w:szCs w:val="24"/>
          <w:lang w:val="en-US"/>
        </w:rPr>
        <w:lastRenderedPageBreak/>
        <w:t>Deputy Head of Generalization of Judicial Practice and Analysis of Legislation Division of Russian State University of Justice, Top Qualification Class Honorable Retired Judge of the Supreme Court of the Russian Federation, Honored Lawyer of the Russian Federation</w:t>
      </w:r>
    </w:p>
    <w:p w:rsidR="00FE58D1" w:rsidRPr="00FE58D1" w:rsidRDefault="00FE58D1" w:rsidP="00A569F0">
      <w:pPr>
        <w:jc w:val="both"/>
        <w:rPr>
          <w:rFonts w:ascii="Times New Roman" w:hAnsi="Times New Roman" w:cs="Times New Roman"/>
          <w:sz w:val="24"/>
          <w:szCs w:val="24"/>
          <w:lang w:val="en-US"/>
        </w:rPr>
      </w:pPr>
      <w:r w:rsidRPr="00FE58D1">
        <w:rPr>
          <w:rFonts w:ascii="Times New Roman" w:hAnsi="Times New Roman" w:cs="Times New Roman"/>
          <w:sz w:val="24"/>
          <w:szCs w:val="24"/>
          <w:lang w:val="en-US"/>
        </w:rPr>
        <w:t>Article (taking into account its size) deals only with a number of issues, essence of which influence the effective ness of justice and reveal the way of improving courts activity. In this connection the following proposals sounds significant: adoption of verified standards of judges’ professional load, guarantee of stability of their status and improvement of financial security of administrative staff of courts, fulfilling the</w:t>
      </w:r>
      <w:r w:rsidR="00A569F0">
        <w:rPr>
          <w:rFonts w:ascii="Times New Roman" w:hAnsi="Times New Roman" w:cs="Times New Roman"/>
          <w:sz w:val="24"/>
          <w:szCs w:val="24"/>
          <w:lang w:val="en-US"/>
        </w:rPr>
        <w:t xml:space="preserve"> procedural functions. An impor</w:t>
      </w:r>
      <w:r w:rsidRPr="00FE58D1">
        <w:rPr>
          <w:rFonts w:ascii="Times New Roman" w:hAnsi="Times New Roman" w:cs="Times New Roman"/>
          <w:sz w:val="24"/>
          <w:szCs w:val="24"/>
          <w:lang w:val="en-US"/>
        </w:rPr>
        <w:t>tant direction of the optimization is both an improvement of process of lawmaking activity and also an increase in the professionalism of the judges.</w:t>
      </w:r>
    </w:p>
    <w:p w:rsidR="00FE58D1" w:rsidRPr="00FE58D1" w:rsidRDefault="00FE58D1" w:rsidP="00A569F0">
      <w:pPr>
        <w:jc w:val="both"/>
        <w:rPr>
          <w:rFonts w:ascii="Times New Roman" w:hAnsi="Times New Roman" w:cs="Times New Roman"/>
          <w:sz w:val="24"/>
          <w:szCs w:val="24"/>
          <w:lang w:val="en-US"/>
        </w:rPr>
      </w:pPr>
      <w:r w:rsidRPr="00A569F0">
        <w:rPr>
          <w:rFonts w:ascii="Times New Roman" w:hAnsi="Times New Roman" w:cs="Times New Roman"/>
          <w:b/>
          <w:sz w:val="24"/>
          <w:szCs w:val="24"/>
          <w:lang w:val="en-US"/>
        </w:rPr>
        <w:t>Key words:</w:t>
      </w:r>
      <w:r w:rsidRPr="00FE58D1">
        <w:rPr>
          <w:rFonts w:ascii="Times New Roman" w:hAnsi="Times New Roman" w:cs="Times New Roman"/>
          <w:sz w:val="24"/>
          <w:szCs w:val="24"/>
          <w:lang w:val="en-US"/>
        </w:rPr>
        <w:t xml:space="preserve"> optimization; status of judges; courts of execution proceedings; legislation monitoring; retraining of judges; further training.</w:t>
      </w:r>
    </w:p>
    <w:p w:rsidR="00FE58D1" w:rsidRPr="00A569F0" w:rsidRDefault="00FE58D1" w:rsidP="00FE58D1">
      <w:pPr>
        <w:rPr>
          <w:rFonts w:ascii="Times New Roman" w:hAnsi="Times New Roman" w:cs="Times New Roman"/>
          <w:b/>
          <w:sz w:val="24"/>
          <w:szCs w:val="24"/>
        </w:rPr>
      </w:pPr>
      <w:r w:rsidRPr="00A569F0">
        <w:rPr>
          <w:rFonts w:ascii="Times New Roman" w:hAnsi="Times New Roman" w:cs="Times New Roman"/>
          <w:b/>
          <w:sz w:val="24"/>
          <w:szCs w:val="24"/>
        </w:rPr>
        <w:t>СУДЕБНАЯ ПРАКТИКА</w:t>
      </w:r>
    </w:p>
    <w:p w:rsidR="00FE58D1" w:rsidRPr="00A569F0" w:rsidRDefault="00FE58D1" w:rsidP="00A569F0">
      <w:pPr>
        <w:jc w:val="center"/>
        <w:rPr>
          <w:rFonts w:ascii="Times New Roman" w:hAnsi="Times New Roman" w:cs="Times New Roman"/>
          <w:b/>
          <w:sz w:val="24"/>
          <w:szCs w:val="24"/>
        </w:rPr>
      </w:pPr>
      <w:r w:rsidRPr="00A569F0">
        <w:rPr>
          <w:rFonts w:ascii="Times New Roman" w:hAnsi="Times New Roman" w:cs="Times New Roman"/>
          <w:b/>
          <w:sz w:val="24"/>
          <w:szCs w:val="24"/>
        </w:rPr>
        <w:t>Обобщение практики по проблемам определения территориальной подсудности при рассмотрении дел в арбитражных судах Российской Федерации</w:t>
      </w:r>
    </w:p>
    <w:p w:rsidR="00FE58D1" w:rsidRPr="00A569F0" w:rsidRDefault="00FE58D1" w:rsidP="00FE58D1">
      <w:pPr>
        <w:rPr>
          <w:rFonts w:ascii="Times New Roman" w:hAnsi="Times New Roman" w:cs="Times New Roman"/>
          <w:b/>
          <w:sz w:val="24"/>
          <w:szCs w:val="24"/>
        </w:rPr>
      </w:pPr>
      <w:proofErr w:type="spellStart"/>
      <w:r w:rsidRPr="00A569F0">
        <w:rPr>
          <w:rFonts w:ascii="Times New Roman" w:hAnsi="Times New Roman" w:cs="Times New Roman"/>
          <w:b/>
          <w:sz w:val="24"/>
          <w:szCs w:val="24"/>
        </w:rPr>
        <w:t>Вилова</w:t>
      </w:r>
      <w:proofErr w:type="spellEnd"/>
      <w:r w:rsidRPr="00A569F0">
        <w:rPr>
          <w:rFonts w:ascii="Times New Roman" w:hAnsi="Times New Roman" w:cs="Times New Roman"/>
          <w:b/>
          <w:sz w:val="24"/>
          <w:szCs w:val="24"/>
        </w:rPr>
        <w:t xml:space="preserve"> Марина Геннадьевна </w:t>
      </w:r>
    </w:p>
    <w:p w:rsidR="00FE58D1" w:rsidRPr="00FE58D1" w:rsidRDefault="00FE58D1" w:rsidP="00FE58D1">
      <w:pPr>
        <w:rPr>
          <w:rFonts w:ascii="Times New Roman" w:hAnsi="Times New Roman" w:cs="Times New Roman"/>
          <w:sz w:val="24"/>
          <w:szCs w:val="24"/>
        </w:rPr>
      </w:pPr>
      <w:r w:rsidRPr="00FE58D1">
        <w:rPr>
          <w:rFonts w:ascii="Times New Roman" w:hAnsi="Times New Roman" w:cs="Times New Roman"/>
          <w:sz w:val="24"/>
          <w:szCs w:val="24"/>
        </w:rPr>
        <w:t>помощник судьи Арбитражного суда Архангельской области</w:t>
      </w:r>
    </w:p>
    <w:p w:rsidR="00FE58D1" w:rsidRPr="00FE58D1" w:rsidRDefault="00FE58D1" w:rsidP="00FE58D1">
      <w:pPr>
        <w:rPr>
          <w:rFonts w:ascii="Times New Roman" w:hAnsi="Times New Roman" w:cs="Times New Roman"/>
          <w:sz w:val="24"/>
          <w:szCs w:val="24"/>
        </w:rPr>
      </w:pPr>
      <w:r w:rsidRPr="00A569F0">
        <w:rPr>
          <w:rFonts w:ascii="Times New Roman" w:hAnsi="Times New Roman" w:cs="Times New Roman"/>
          <w:b/>
          <w:sz w:val="24"/>
          <w:szCs w:val="24"/>
        </w:rPr>
        <w:t>E-</w:t>
      </w:r>
      <w:proofErr w:type="spellStart"/>
      <w:r w:rsidRPr="00A569F0">
        <w:rPr>
          <w:rFonts w:ascii="Times New Roman" w:hAnsi="Times New Roman" w:cs="Times New Roman"/>
          <w:b/>
          <w:sz w:val="24"/>
          <w:szCs w:val="24"/>
        </w:rPr>
        <w:t>m</w:t>
      </w:r>
      <w:proofErr w:type="gramStart"/>
      <w:r w:rsidRPr="00A569F0">
        <w:rPr>
          <w:rFonts w:ascii="Times New Roman" w:hAnsi="Times New Roman" w:cs="Times New Roman"/>
          <w:b/>
          <w:sz w:val="24"/>
          <w:szCs w:val="24"/>
        </w:rPr>
        <w:t>а</w:t>
      </w:r>
      <w:proofErr w:type="gramEnd"/>
      <w:r w:rsidRPr="00A569F0">
        <w:rPr>
          <w:rFonts w:ascii="Times New Roman" w:hAnsi="Times New Roman" w:cs="Times New Roman"/>
          <w:b/>
          <w:sz w:val="24"/>
          <w:szCs w:val="24"/>
        </w:rPr>
        <w:t>il</w:t>
      </w:r>
      <w:proofErr w:type="spellEnd"/>
      <w:r w:rsidRPr="00A569F0">
        <w:rPr>
          <w:rFonts w:ascii="Times New Roman" w:hAnsi="Times New Roman" w:cs="Times New Roman"/>
          <w:b/>
          <w:sz w:val="24"/>
          <w:szCs w:val="24"/>
        </w:rPr>
        <w:t>:</w:t>
      </w:r>
      <w:r w:rsidRPr="00FE58D1">
        <w:rPr>
          <w:rFonts w:ascii="Times New Roman" w:hAnsi="Times New Roman" w:cs="Times New Roman"/>
          <w:sz w:val="24"/>
          <w:szCs w:val="24"/>
        </w:rPr>
        <w:t xml:space="preserve"> mvilova@mail.ru</w:t>
      </w:r>
    </w:p>
    <w:p w:rsidR="00FE58D1" w:rsidRPr="00FE58D1" w:rsidRDefault="00FE58D1" w:rsidP="00A569F0">
      <w:pPr>
        <w:jc w:val="both"/>
        <w:rPr>
          <w:rFonts w:ascii="Times New Roman" w:hAnsi="Times New Roman" w:cs="Times New Roman"/>
          <w:sz w:val="24"/>
          <w:szCs w:val="24"/>
        </w:rPr>
      </w:pPr>
      <w:r w:rsidRPr="00FE58D1">
        <w:rPr>
          <w:rFonts w:ascii="Times New Roman" w:hAnsi="Times New Roman" w:cs="Times New Roman"/>
          <w:sz w:val="24"/>
          <w:szCs w:val="24"/>
        </w:rPr>
        <w:t>Статья, содержащая обобщение судебной практики, освещает</w:t>
      </w:r>
      <w:r w:rsidR="00A569F0">
        <w:rPr>
          <w:rFonts w:ascii="Times New Roman" w:hAnsi="Times New Roman" w:cs="Times New Roman"/>
          <w:sz w:val="24"/>
          <w:szCs w:val="24"/>
        </w:rPr>
        <w:t xml:space="preserve"> проблемы, возникающие при опре</w:t>
      </w:r>
      <w:r w:rsidRPr="00FE58D1">
        <w:rPr>
          <w:rFonts w:ascii="Times New Roman" w:hAnsi="Times New Roman" w:cs="Times New Roman"/>
          <w:sz w:val="24"/>
          <w:szCs w:val="24"/>
        </w:rPr>
        <w:t xml:space="preserve">делении арбитражными судами территориальной подсудности на основании ст. 34–39 Арбитражного процессуального кодекса Российской Федерации. Аналитическая работа проведена на основе материалов, предоставленных главным образом Арбитражным судом Архангельской области. </w:t>
      </w:r>
    </w:p>
    <w:p w:rsidR="00FE58D1" w:rsidRPr="00FE58D1" w:rsidRDefault="00FE58D1" w:rsidP="00FE58D1">
      <w:pPr>
        <w:rPr>
          <w:rFonts w:ascii="Times New Roman" w:hAnsi="Times New Roman" w:cs="Times New Roman"/>
          <w:sz w:val="24"/>
          <w:szCs w:val="24"/>
        </w:rPr>
      </w:pPr>
      <w:r w:rsidRPr="00A569F0">
        <w:rPr>
          <w:rFonts w:ascii="Times New Roman" w:hAnsi="Times New Roman" w:cs="Times New Roman"/>
          <w:b/>
          <w:sz w:val="24"/>
          <w:szCs w:val="24"/>
        </w:rPr>
        <w:t>Ключевые слова:</w:t>
      </w:r>
      <w:r w:rsidRPr="00FE58D1">
        <w:rPr>
          <w:rFonts w:ascii="Times New Roman" w:hAnsi="Times New Roman" w:cs="Times New Roman"/>
          <w:sz w:val="24"/>
          <w:szCs w:val="24"/>
        </w:rPr>
        <w:t xml:space="preserve"> справедливость; подсудность; арбитражный процесс; судебная защита.</w:t>
      </w:r>
    </w:p>
    <w:p w:rsidR="00FE58D1" w:rsidRPr="00A569F0" w:rsidRDefault="00FE58D1" w:rsidP="00A569F0">
      <w:pPr>
        <w:jc w:val="center"/>
        <w:rPr>
          <w:rFonts w:ascii="Times New Roman" w:hAnsi="Times New Roman" w:cs="Times New Roman"/>
          <w:b/>
          <w:sz w:val="24"/>
          <w:szCs w:val="24"/>
          <w:lang w:val="en-US"/>
        </w:rPr>
      </w:pPr>
      <w:r w:rsidRPr="00A569F0">
        <w:rPr>
          <w:rFonts w:ascii="Times New Roman" w:hAnsi="Times New Roman" w:cs="Times New Roman"/>
          <w:b/>
          <w:sz w:val="24"/>
          <w:szCs w:val="24"/>
          <w:lang w:val="en-US"/>
        </w:rPr>
        <w:t xml:space="preserve">Analysis of Judicial Practice on Issues of Laying of Venue of Cases being </w:t>
      </w:r>
      <w:proofErr w:type="gramStart"/>
      <w:r w:rsidRPr="00A569F0">
        <w:rPr>
          <w:rFonts w:ascii="Times New Roman" w:hAnsi="Times New Roman" w:cs="Times New Roman"/>
          <w:b/>
          <w:sz w:val="24"/>
          <w:szCs w:val="24"/>
          <w:lang w:val="en-US"/>
        </w:rPr>
        <w:t>Considered</w:t>
      </w:r>
      <w:proofErr w:type="gramEnd"/>
      <w:r w:rsidRPr="00A569F0">
        <w:rPr>
          <w:rFonts w:ascii="Times New Roman" w:hAnsi="Times New Roman" w:cs="Times New Roman"/>
          <w:b/>
          <w:sz w:val="24"/>
          <w:szCs w:val="24"/>
          <w:lang w:val="en-US"/>
        </w:rPr>
        <w:t xml:space="preserve"> at Commercial Courts of the Russian Federation</w:t>
      </w:r>
    </w:p>
    <w:p w:rsidR="00FE58D1" w:rsidRPr="00A569F0" w:rsidRDefault="00FE58D1" w:rsidP="00FE58D1">
      <w:pPr>
        <w:rPr>
          <w:rFonts w:ascii="Times New Roman" w:hAnsi="Times New Roman" w:cs="Times New Roman"/>
          <w:b/>
          <w:sz w:val="24"/>
          <w:szCs w:val="24"/>
          <w:lang w:val="en-US"/>
        </w:rPr>
      </w:pPr>
      <w:r w:rsidRPr="00A569F0">
        <w:rPr>
          <w:rFonts w:ascii="Times New Roman" w:hAnsi="Times New Roman" w:cs="Times New Roman"/>
          <w:b/>
          <w:sz w:val="24"/>
          <w:szCs w:val="24"/>
          <w:lang w:val="en-US"/>
        </w:rPr>
        <w:t xml:space="preserve">M. G. </w:t>
      </w:r>
      <w:proofErr w:type="spellStart"/>
      <w:r w:rsidRPr="00A569F0">
        <w:rPr>
          <w:rFonts w:ascii="Times New Roman" w:hAnsi="Times New Roman" w:cs="Times New Roman"/>
          <w:b/>
          <w:sz w:val="24"/>
          <w:szCs w:val="24"/>
          <w:lang w:val="en-US"/>
        </w:rPr>
        <w:t>Vilova</w:t>
      </w:r>
      <w:proofErr w:type="spellEnd"/>
    </w:p>
    <w:p w:rsidR="00FE58D1" w:rsidRPr="00FE58D1" w:rsidRDefault="00FE58D1" w:rsidP="00FE58D1">
      <w:pPr>
        <w:rPr>
          <w:rFonts w:ascii="Times New Roman" w:hAnsi="Times New Roman" w:cs="Times New Roman"/>
          <w:sz w:val="24"/>
          <w:szCs w:val="24"/>
          <w:lang w:val="en-US"/>
        </w:rPr>
      </w:pPr>
      <w:r w:rsidRPr="00FE58D1">
        <w:rPr>
          <w:rFonts w:ascii="Times New Roman" w:hAnsi="Times New Roman" w:cs="Times New Roman"/>
          <w:sz w:val="24"/>
          <w:szCs w:val="24"/>
          <w:lang w:val="en-US"/>
        </w:rPr>
        <w:t xml:space="preserve">Assistant Judge of Commercial Court of the Arkhangelsk Region </w:t>
      </w:r>
    </w:p>
    <w:p w:rsidR="00FE58D1" w:rsidRPr="00FE58D1" w:rsidRDefault="00FE58D1" w:rsidP="00A569F0">
      <w:pPr>
        <w:jc w:val="both"/>
        <w:rPr>
          <w:rFonts w:ascii="Times New Roman" w:hAnsi="Times New Roman" w:cs="Times New Roman"/>
          <w:sz w:val="24"/>
          <w:szCs w:val="24"/>
          <w:lang w:val="en-US"/>
        </w:rPr>
      </w:pPr>
      <w:r w:rsidRPr="00FE58D1">
        <w:rPr>
          <w:rFonts w:ascii="Times New Roman" w:hAnsi="Times New Roman" w:cs="Times New Roman"/>
          <w:sz w:val="24"/>
          <w:szCs w:val="24"/>
          <w:lang w:val="en-US"/>
        </w:rPr>
        <w:t xml:space="preserve">Article deals with issues of </w:t>
      </w:r>
      <w:proofErr w:type="gramStart"/>
      <w:r w:rsidRPr="00FE58D1">
        <w:rPr>
          <w:rFonts w:ascii="Times New Roman" w:hAnsi="Times New Roman" w:cs="Times New Roman"/>
          <w:sz w:val="24"/>
          <w:szCs w:val="24"/>
          <w:lang w:val="en-US"/>
        </w:rPr>
        <w:t>laying</w:t>
      </w:r>
      <w:proofErr w:type="gramEnd"/>
      <w:r w:rsidRPr="00FE58D1">
        <w:rPr>
          <w:rFonts w:ascii="Times New Roman" w:hAnsi="Times New Roman" w:cs="Times New Roman"/>
          <w:sz w:val="24"/>
          <w:szCs w:val="24"/>
          <w:lang w:val="en-US"/>
        </w:rPr>
        <w:t xml:space="preserve"> of venue of cases on the basis of Articles 34–39 of the Commercial Procedural Code of the Russian Federation by commercial courts. Article contains analysis of judicial practice based on materials provided by the Commercial Court of the Arkhangelsk Region.</w:t>
      </w:r>
    </w:p>
    <w:p w:rsidR="00FE58D1" w:rsidRPr="00FE58D1" w:rsidRDefault="00FE58D1" w:rsidP="00FE58D1">
      <w:pPr>
        <w:rPr>
          <w:rFonts w:ascii="Times New Roman" w:hAnsi="Times New Roman" w:cs="Times New Roman"/>
          <w:sz w:val="24"/>
          <w:szCs w:val="24"/>
          <w:lang w:val="en-US"/>
        </w:rPr>
      </w:pPr>
      <w:r w:rsidRPr="00A569F0">
        <w:rPr>
          <w:rFonts w:ascii="Times New Roman" w:hAnsi="Times New Roman" w:cs="Times New Roman"/>
          <w:b/>
          <w:sz w:val="24"/>
          <w:szCs w:val="24"/>
          <w:lang w:val="en-US"/>
        </w:rPr>
        <w:t>Key words:</w:t>
      </w:r>
      <w:r w:rsidRPr="00FE58D1">
        <w:rPr>
          <w:rFonts w:ascii="Times New Roman" w:hAnsi="Times New Roman" w:cs="Times New Roman"/>
          <w:sz w:val="24"/>
          <w:szCs w:val="24"/>
          <w:lang w:val="en-US"/>
        </w:rPr>
        <w:t xml:space="preserve"> justice; venue; commercial litigation; judicial </w:t>
      </w:r>
      <w:proofErr w:type="spellStart"/>
      <w:r w:rsidRPr="00FE58D1">
        <w:rPr>
          <w:rFonts w:ascii="Times New Roman" w:hAnsi="Times New Roman" w:cs="Times New Roman"/>
          <w:sz w:val="24"/>
          <w:szCs w:val="24"/>
          <w:lang w:val="en-US"/>
        </w:rPr>
        <w:t>defence</w:t>
      </w:r>
      <w:proofErr w:type="spellEnd"/>
      <w:r w:rsidRPr="00FE58D1">
        <w:rPr>
          <w:rFonts w:ascii="Times New Roman" w:hAnsi="Times New Roman" w:cs="Times New Roman"/>
          <w:sz w:val="24"/>
          <w:szCs w:val="24"/>
          <w:lang w:val="en-US"/>
        </w:rPr>
        <w:t>.</w:t>
      </w:r>
    </w:p>
    <w:p w:rsidR="00FE58D1" w:rsidRPr="00A569F0" w:rsidRDefault="00FE58D1" w:rsidP="00FE58D1">
      <w:pPr>
        <w:rPr>
          <w:rFonts w:ascii="Times New Roman" w:hAnsi="Times New Roman" w:cs="Times New Roman"/>
          <w:b/>
          <w:sz w:val="24"/>
          <w:szCs w:val="24"/>
        </w:rPr>
      </w:pPr>
      <w:r w:rsidRPr="00A569F0">
        <w:rPr>
          <w:rFonts w:ascii="Times New Roman" w:hAnsi="Times New Roman" w:cs="Times New Roman"/>
          <w:b/>
          <w:sz w:val="24"/>
          <w:szCs w:val="24"/>
        </w:rPr>
        <w:t>СУДЕБНАЯ ПРАКТИКА</w:t>
      </w:r>
    </w:p>
    <w:p w:rsidR="00FE58D1" w:rsidRPr="00A569F0" w:rsidRDefault="00FE58D1" w:rsidP="00A569F0">
      <w:pPr>
        <w:jc w:val="center"/>
        <w:rPr>
          <w:rFonts w:ascii="Times New Roman" w:hAnsi="Times New Roman" w:cs="Times New Roman"/>
          <w:b/>
          <w:sz w:val="24"/>
          <w:szCs w:val="24"/>
        </w:rPr>
      </w:pPr>
      <w:r w:rsidRPr="00A569F0">
        <w:rPr>
          <w:rFonts w:ascii="Times New Roman" w:hAnsi="Times New Roman" w:cs="Times New Roman"/>
          <w:b/>
          <w:sz w:val="24"/>
          <w:szCs w:val="24"/>
        </w:rPr>
        <w:t>Административный надзор за лицами, освобожденными из мест лишения свободы</w:t>
      </w:r>
    </w:p>
    <w:p w:rsidR="00FE58D1" w:rsidRPr="00A569F0" w:rsidRDefault="00FE58D1" w:rsidP="00FE58D1">
      <w:pPr>
        <w:rPr>
          <w:rFonts w:ascii="Times New Roman" w:hAnsi="Times New Roman" w:cs="Times New Roman"/>
          <w:b/>
          <w:sz w:val="24"/>
          <w:szCs w:val="24"/>
        </w:rPr>
      </w:pPr>
      <w:r w:rsidRPr="00A569F0">
        <w:rPr>
          <w:rFonts w:ascii="Times New Roman" w:hAnsi="Times New Roman" w:cs="Times New Roman"/>
          <w:b/>
          <w:sz w:val="24"/>
          <w:szCs w:val="24"/>
        </w:rPr>
        <w:lastRenderedPageBreak/>
        <w:t xml:space="preserve">Уткин Роман Вячеславович </w:t>
      </w:r>
    </w:p>
    <w:p w:rsidR="00FE58D1" w:rsidRPr="00FE58D1" w:rsidRDefault="00FE58D1" w:rsidP="00FE58D1">
      <w:pPr>
        <w:rPr>
          <w:rFonts w:ascii="Times New Roman" w:hAnsi="Times New Roman" w:cs="Times New Roman"/>
          <w:sz w:val="24"/>
          <w:szCs w:val="24"/>
        </w:rPr>
      </w:pPr>
      <w:r w:rsidRPr="00FE58D1">
        <w:rPr>
          <w:rFonts w:ascii="Times New Roman" w:hAnsi="Times New Roman" w:cs="Times New Roman"/>
          <w:sz w:val="24"/>
          <w:szCs w:val="24"/>
        </w:rPr>
        <w:t xml:space="preserve">судья </w:t>
      </w:r>
      <w:proofErr w:type="spellStart"/>
      <w:r w:rsidRPr="00FE58D1">
        <w:rPr>
          <w:rFonts w:ascii="Times New Roman" w:hAnsi="Times New Roman" w:cs="Times New Roman"/>
          <w:sz w:val="24"/>
          <w:szCs w:val="24"/>
        </w:rPr>
        <w:t>Исакогорского</w:t>
      </w:r>
      <w:proofErr w:type="spellEnd"/>
      <w:r w:rsidRPr="00FE58D1">
        <w:rPr>
          <w:rFonts w:ascii="Times New Roman" w:hAnsi="Times New Roman" w:cs="Times New Roman"/>
          <w:sz w:val="24"/>
          <w:szCs w:val="24"/>
        </w:rPr>
        <w:t xml:space="preserve"> районного суда города Архангельска, кандидат юридических наук</w:t>
      </w:r>
    </w:p>
    <w:p w:rsidR="00FE58D1" w:rsidRPr="00FE58D1" w:rsidRDefault="00FE58D1" w:rsidP="00FE58D1">
      <w:pPr>
        <w:rPr>
          <w:rFonts w:ascii="Times New Roman" w:hAnsi="Times New Roman" w:cs="Times New Roman"/>
          <w:sz w:val="24"/>
          <w:szCs w:val="24"/>
          <w:lang w:val="en-US"/>
        </w:rPr>
      </w:pPr>
      <w:proofErr w:type="gramStart"/>
      <w:r w:rsidRPr="00A569F0">
        <w:rPr>
          <w:rFonts w:ascii="Times New Roman" w:hAnsi="Times New Roman" w:cs="Times New Roman"/>
          <w:b/>
          <w:sz w:val="24"/>
          <w:szCs w:val="24"/>
        </w:rPr>
        <w:t>Е</w:t>
      </w:r>
      <w:proofErr w:type="gramEnd"/>
      <w:r w:rsidRPr="00A569F0">
        <w:rPr>
          <w:rFonts w:ascii="Times New Roman" w:hAnsi="Times New Roman" w:cs="Times New Roman"/>
          <w:b/>
          <w:sz w:val="24"/>
          <w:szCs w:val="24"/>
          <w:lang w:val="en-US"/>
        </w:rPr>
        <w:t>-mail:</w:t>
      </w:r>
      <w:r w:rsidRPr="00FE58D1">
        <w:rPr>
          <w:rFonts w:ascii="Times New Roman" w:hAnsi="Times New Roman" w:cs="Times New Roman"/>
          <w:sz w:val="24"/>
          <w:szCs w:val="24"/>
          <w:lang w:val="en-US"/>
        </w:rPr>
        <w:t xml:space="preserve"> utroman.ru@gmail.com </w:t>
      </w:r>
    </w:p>
    <w:p w:rsidR="00FE58D1" w:rsidRPr="00FE58D1" w:rsidRDefault="00FE58D1" w:rsidP="00A569F0">
      <w:pPr>
        <w:jc w:val="both"/>
        <w:rPr>
          <w:rFonts w:ascii="Times New Roman" w:hAnsi="Times New Roman" w:cs="Times New Roman"/>
          <w:sz w:val="24"/>
          <w:szCs w:val="24"/>
        </w:rPr>
      </w:pPr>
      <w:r w:rsidRPr="00FE58D1">
        <w:rPr>
          <w:rFonts w:ascii="Times New Roman" w:hAnsi="Times New Roman" w:cs="Times New Roman"/>
          <w:sz w:val="24"/>
          <w:szCs w:val="24"/>
        </w:rPr>
        <w:t>Принятие Федерального закона от 6 апреля 2011 г. № 64</w:t>
      </w:r>
      <w:r w:rsidRPr="00FE58D1">
        <w:rPr>
          <w:rFonts w:ascii="MS Mincho" w:eastAsia="MS Mincho" w:hAnsi="MS Mincho" w:cs="MS Mincho" w:hint="eastAsia"/>
          <w:sz w:val="24"/>
          <w:szCs w:val="24"/>
        </w:rPr>
        <w:t>‑</w:t>
      </w:r>
      <w:r w:rsidRPr="00FE58D1">
        <w:rPr>
          <w:rFonts w:ascii="Times New Roman" w:hAnsi="Times New Roman" w:cs="Times New Roman"/>
          <w:sz w:val="24"/>
          <w:szCs w:val="24"/>
        </w:rPr>
        <w:t xml:space="preserve">ФЗ «Об административном надзоре за лицами, освобожденными из мест лишения свободы» явилось закономерным результатом анализа наиболее эффективных средств по улучшению </w:t>
      </w:r>
      <w:proofErr w:type="gramStart"/>
      <w:r w:rsidRPr="00FE58D1">
        <w:rPr>
          <w:rFonts w:ascii="Times New Roman" w:hAnsi="Times New Roman" w:cs="Times New Roman"/>
          <w:sz w:val="24"/>
          <w:szCs w:val="24"/>
        </w:rPr>
        <w:t>криминогенной ситуации</w:t>
      </w:r>
      <w:proofErr w:type="gramEnd"/>
      <w:r w:rsidRPr="00FE58D1">
        <w:rPr>
          <w:rFonts w:ascii="Times New Roman" w:hAnsi="Times New Roman" w:cs="Times New Roman"/>
          <w:sz w:val="24"/>
          <w:szCs w:val="24"/>
        </w:rPr>
        <w:t xml:space="preserve">, выработанных в период существования СССР. Вместе с тем проявление многочисленных недостатков нового закона в ходе его применения не позволяет утверждать, что административный надзор как правовой институт в полной мере достиг поставленной цели. </w:t>
      </w:r>
    </w:p>
    <w:p w:rsidR="00FE58D1" w:rsidRPr="00FE58D1" w:rsidRDefault="00FE58D1" w:rsidP="00A569F0">
      <w:pPr>
        <w:jc w:val="both"/>
        <w:rPr>
          <w:rFonts w:ascii="Times New Roman" w:hAnsi="Times New Roman" w:cs="Times New Roman"/>
          <w:sz w:val="24"/>
          <w:szCs w:val="24"/>
        </w:rPr>
      </w:pPr>
      <w:r w:rsidRPr="00A569F0">
        <w:rPr>
          <w:rFonts w:ascii="Times New Roman" w:hAnsi="Times New Roman" w:cs="Times New Roman"/>
          <w:b/>
          <w:sz w:val="24"/>
          <w:szCs w:val="24"/>
        </w:rPr>
        <w:t>Ключевые слова:</w:t>
      </w:r>
      <w:r w:rsidRPr="00FE58D1">
        <w:rPr>
          <w:rFonts w:ascii="Times New Roman" w:hAnsi="Times New Roman" w:cs="Times New Roman"/>
          <w:sz w:val="24"/>
          <w:szCs w:val="24"/>
        </w:rPr>
        <w:t xml:space="preserve"> административный надзор; профилактика правонарушений; административные ограничения; права осужденных.</w:t>
      </w:r>
    </w:p>
    <w:p w:rsidR="00FE58D1" w:rsidRPr="00A569F0" w:rsidRDefault="00FE58D1" w:rsidP="00A569F0">
      <w:pPr>
        <w:jc w:val="center"/>
        <w:rPr>
          <w:rFonts w:ascii="Times New Roman" w:hAnsi="Times New Roman" w:cs="Times New Roman"/>
          <w:b/>
          <w:sz w:val="24"/>
          <w:szCs w:val="24"/>
          <w:lang w:val="en-US"/>
        </w:rPr>
      </w:pPr>
      <w:r w:rsidRPr="00A569F0">
        <w:rPr>
          <w:rFonts w:ascii="Times New Roman" w:hAnsi="Times New Roman" w:cs="Times New Roman"/>
          <w:b/>
          <w:sz w:val="24"/>
          <w:szCs w:val="24"/>
          <w:lang w:val="en-US"/>
        </w:rPr>
        <w:t>Administrative supervision over the persons discharged from the place of detention. The problems of law-enforcement practice</w:t>
      </w:r>
    </w:p>
    <w:p w:rsidR="00FE58D1" w:rsidRPr="00A569F0" w:rsidRDefault="00FE58D1" w:rsidP="00FE58D1">
      <w:pPr>
        <w:rPr>
          <w:rFonts w:ascii="Times New Roman" w:hAnsi="Times New Roman" w:cs="Times New Roman"/>
          <w:b/>
          <w:sz w:val="24"/>
          <w:szCs w:val="24"/>
          <w:lang w:val="en-US"/>
        </w:rPr>
      </w:pPr>
      <w:proofErr w:type="spellStart"/>
      <w:r w:rsidRPr="00A569F0">
        <w:rPr>
          <w:rFonts w:ascii="Times New Roman" w:hAnsi="Times New Roman" w:cs="Times New Roman"/>
          <w:b/>
          <w:sz w:val="24"/>
          <w:szCs w:val="24"/>
          <w:lang w:val="en-US"/>
        </w:rPr>
        <w:t>Utkin</w:t>
      </w:r>
      <w:proofErr w:type="spellEnd"/>
      <w:r w:rsidRPr="00A569F0">
        <w:rPr>
          <w:rFonts w:ascii="Times New Roman" w:hAnsi="Times New Roman" w:cs="Times New Roman"/>
          <w:b/>
          <w:sz w:val="24"/>
          <w:szCs w:val="24"/>
          <w:lang w:val="en-US"/>
        </w:rPr>
        <w:t xml:space="preserve"> R. V.</w:t>
      </w:r>
    </w:p>
    <w:p w:rsidR="00FE58D1" w:rsidRPr="00FE58D1" w:rsidRDefault="00FE58D1" w:rsidP="00FE58D1">
      <w:pPr>
        <w:rPr>
          <w:rFonts w:ascii="Times New Roman" w:hAnsi="Times New Roman" w:cs="Times New Roman"/>
          <w:sz w:val="24"/>
          <w:szCs w:val="24"/>
          <w:lang w:val="en-US"/>
        </w:rPr>
      </w:pPr>
      <w:r w:rsidRPr="00FE58D1">
        <w:rPr>
          <w:rFonts w:ascii="Times New Roman" w:hAnsi="Times New Roman" w:cs="Times New Roman"/>
          <w:sz w:val="24"/>
          <w:szCs w:val="24"/>
          <w:lang w:val="en-US"/>
        </w:rPr>
        <w:t xml:space="preserve">Judge of </w:t>
      </w:r>
      <w:proofErr w:type="spellStart"/>
      <w:r w:rsidRPr="00FE58D1">
        <w:rPr>
          <w:rFonts w:ascii="Times New Roman" w:hAnsi="Times New Roman" w:cs="Times New Roman"/>
          <w:sz w:val="24"/>
          <w:szCs w:val="24"/>
          <w:lang w:val="en-US"/>
        </w:rPr>
        <w:t>Isakogorskiy</w:t>
      </w:r>
      <w:proofErr w:type="spellEnd"/>
      <w:r w:rsidRPr="00FE58D1">
        <w:rPr>
          <w:rFonts w:ascii="Times New Roman" w:hAnsi="Times New Roman" w:cs="Times New Roman"/>
          <w:sz w:val="24"/>
          <w:szCs w:val="24"/>
          <w:lang w:val="en-US"/>
        </w:rPr>
        <w:t xml:space="preserve"> district court of Arkhangelsk, candidate of legal sciences </w:t>
      </w:r>
    </w:p>
    <w:p w:rsidR="00FE58D1" w:rsidRPr="00FE58D1" w:rsidRDefault="00FE58D1" w:rsidP="00A569F0">
      <w:pPr>
        <w:jc w:val="both"/>
        <w:rPr>
          <w:rFonts w:ascii="Times New Roman" w:hAnsi="Times New Roman" w:cs="Times New Roman"/>
          <w:sz w:val="24"/>
          <w:szCs w:val="24"/>
          <w:lang w:val="en-US"/>
        </w:rPr>
      </w:pPr>
      <w:r w:rsidRPr="00FE58D1">
        <w:rPr>
          <w:rFonts w:ascii="Times New Roman" w:hAnsi="Times New Roman" w:cs="Times New Roman"/>
          <w:sz w:val="24"/>
          <w:szCs w:val="24"/>
          <w:lang w:val="en-US"/>
        </w:rPr>
        <w:t>An adoption of the Federal law № 64 of 06.04.2011 «Of administrative supervision over the persons discharged from the place of detention» is a legal result of the most effective during USSR period measures of criminal rate improvement analysis. At the same time numerous new law drawbacks occurring in the law</w:t>
      </w:r>
      <w:r w:rsidRPr="00FE58D1">
        <w:rPr>
          <w:rFonts w:ascii="MS Mincho" w:eastAsia="MS Mincho" w:hAnsi="MS Mincho" w:cs="MS Mincho" w:hint="eastAsia"/>
          <w:sz w:val="24"/>
          <w:szCs w:val="24"/>
          <w:lang w:val="en-US"/>
        </w:rPr>
        <w:t>‑</w:t>
      </w:r>
      <w:r w:rsidRPr="00FE58D1">
        <w:rPr>
          <w:rFonts w:ascii="Times New Roman" w:hAnsi="Times New Roman" w:cs="Times New Roman"/>
          <w:sz w:val="24"/>
          <w:szCs w:val="24"/>
          <w:lang w:val="en-US"/>
        </w:rPr>
        <w:t xml:space="preserve">enforcement practice do not allow to affirm that administrative supervision as a legal institute has fully achieved the objective that it was invented for. </w:t>
      </w:r>
    </w:p>
    <w:p w:rsidR="00FE58D1" w:rsidRPr="00FE58D1" w:rsidRDefault="00FE58D1" w:rsidP="00A569F0">
      <w:pPr>
        <w:jc w:val="both"/>
        <w:rPr>
          <w:rFonts w:ascii="Times New Roman" w:hAnsi="Times New Roman" w:cs="Times New Roman"/>
          <w:sz w:val="24"/>
          <w:szCs w:val="24"/>
          <w:lang w:val="en-US"/>
        </w:rPr>
      </w:pPr>
      <w:r w:rsidRPr="00A569F0">
        <w:rPr>
          <w:rFonts w:ascii="Times New Roman" w:hAnsi="Times New Roman" w:cs="Times New Roman"/>
          <w:b/>
          <w:sz w:val="24"/>
          <w:szCs w:val="24"/>
          <w:lang w:val="en-US"/>
        </w:rPr>
        <w:t>Key words:</w:t>
      </w:r>
      <w:r w:rsidRPr="00FE58D1">
        <w:rPr>
          <w:rFonts w:ascii="Times New Roman" w:hAnsi="Times New Roman" w:cs="Times New Roman"/>
          <w:sz w:val="24"/>
          <w:szCs w:val="24"/>
          <w:lang w:val="en-US"/>
        </w:rPr>
        <w:t xml:space="preserve"> administrative supervision; </w:t>
      </w:r>
      <w:proofErr w:type="spellStart"/>
      <w:r w:rsidRPr="00FE58D1">
        <w:rPr>
          <w:rFonts w:ascii="Times New Roman" w:hAnsi="Times New Roman" w:cs="Times New Roman"/>
          <w:sz w:val="24"/>
          <w:szCs w:val="24"/>
          <w:lang w:val="en-US"/>
        </w:rPr>
        <w:t>delict</w:t>
      </w:r>
      <w:proofErr w:type="spellEnd"/>
      <w:r w:rsidRPr="00FE58D1">
        <w:rPr>
          <w:rFonts w:ascii="Times New Roman" w:hAnsi="Times New Roman" w:cs="Times New Roman"/>
          <w:sz w:val="24"/>
          <w:szCs w:val="24"/>
          <w:lang w:val="en-US"/>
        </w:rPr>
        <w:t xml:space="preserve"> prevention; administrative restrictions; convict rights.</w:t>
      </w:r>
    </w:p>
    <w:p w:rsidR="00FE58D1" w:rsidRPr="00A569F0" w:rsidRDefault="00FE58D1" w:rsidP="00FE58D1">
      <w:pPr>
        <w:rPr>
          <w:rFonts w:ascii="Times New Roman" w:hAnsi="Times New Roman" w:cs="Times New Roman"/>
          <w:b/>
          <w:sz w:val="24"/>
          <w:szCs w:val="24"/>
        </w:rPr>
      </w:pPr>
      <w:r w:rsidRPr="00A569F0">
        <w:rPr>
          <w:rFonts w:ascii="Times New Roman" w:hAnsi="Times New Roman" w:cs="Times New Roman"/>
          <w:b/>
          <w:sz w:val="24"/>
          <w:szCs w:val="24"/>
        </w:rPr>
        <w:t>ИЗ ИСТОРИИ РУССКОЙ ЮРИДИЧЕСКОЙ МЫСЛИ</w:t>
      </w:r>
    </w:p>
    <w:p w:rsidR="00FE58D1" w:rsidRPr="00A569F0" w:rsidRDefault="00FE58D1" w:rsidP="00A569F0">
      <w:pPr>
        <w:jc w:val="center"/>
        <w:rPr>
          <w:rFonts w:ascii="Times New Roman" w:hAnsi="Times New Roman" w:cs="Times New Roman"/>
          <w:b/>
          <w:sz w:val="24"/>
          <w:szCs w:val="24"/>
        </w:rPr>
      </w:pPr>
      <w:r w:rsidRPr="00A569F0">
        <w:rPr>
          <w:rFonts w:ascii="Times New Roman" w:hAnsi="Times New Roman" w:cs="Times New Roman"/>
          <w:b/>
          <w:sz w:val="24"/>
          <w:szCs w:val="24"/>
        </w:rPr>
        <w:t>«Секрет» нравственного долголетия А. Ф. Кони</w:t>
      </w:r>
    </w:p>
    <w:p w:rsidR="00FE58D1" w:rsidRPr="00A569F0" w:rsidRDefault="00FE58D1" w:rsidP="00FE58D1">
      <w:pPr>
        <w:rPr>
          <w:rFonts w:ascii="Times New Roman" w:hAnsi="Times New Roman" w:cs="Times New Roman"/>
          <w:b/>
          <w:sz w:val="24"/>
          <w:szCs w:val="24"/>
        </w:rPr>
      </w:pPr>
      <w:r w:rsidRPr="00A569F0">
        <w:rPr>
          <w:rFonts w:ascii="Times New Roman" w:hAnsi="Times New Roman" w:cs="Times New Roman"/>
          <w:b/>
          <w:sz w:val="24"/>
          <w:szCs w:val="24"/>
        </w:rPr>
        <w:t xml:space="preserve">Щеглов Анатолий Федорович </w:t>
      </w:r>
    </w:p>
    <w:p w:rsidR="00FE58D1" w:rsidRPr="00FE58D1" w:rsidRDefault="00FE58D1" w:rsidP="00A569F0">
      <w:pPr>
        <w:jc w:val="both"/>
        <w:rPr>
          <w:rFonts w:ascii="Times New Roman" w:hAnsi="Times New Roman" w:cs="Times New Roman"/>
          <w:sz w:val="24"/>
          <w:szCs w:val="24"/>
        </w:rPr>
      </w:pPr>
      <w:r w:rsidRPr="00FE58D1">
        <w:rPr>
          <w:rFonts w:ascii="Times New Roman" w:hAnsi="Times New Roman" w:cs="Times New Roman"/>
          <w:sz w:val="24"/>
          <w:szCs w:val="24"/>
        </w:rPr>
        <w:t xml:space="preserve">заведующий кафедрой философии и социально-гуманитарных дисциплин Российского государственного университета правосудия, кандидат экономических наук, доцент </w:t>
      </w:r>
    </w:p>
    <w:p w:rsidR="00FE58D1" w:rsidRPr="00FE58D1" w:rsidRDefault="00FE58D1" w:rsidP="00FE58D1">
      <w:pPr>
        <w:rPr>
          <w:rFonts w:ascii="Times New Roman" w:hAnsi="Times New Roman" w:cs="Times New Roman"/>
          <w:sz w:val="24"/>
          <w:szCs w:val="24"/>
          <w:lang w:val="en-US"/>
        </w:rPr>
      </w:pPr>
      <w:r w:rsidRPr="00A569F0">
        <w:rPr>
          <w:rFonts w:ascii="Times New Roman" w:hAnsi="Times New Roman" w:cs="Times New Roman"/>
          <w:b/>
          <w:sz w:val="24"/>
          <w:szCs w:val="24"/>
          <w:lang w:val="en-US"/>
        </w:rPr>
        <w:t>E-mail:</w:t>
      </w:r>
      <w:r w:rsidRPr="00FE58D1">
        <w:rPr>
          <w:rFonts w:ascii="Times New Roman" w:hAnsi="Times New Roman" w:cs="Times New Roman"/>
          <w:sz w:val="24"/>
          <w:szCs w:val="24"/>
          <w:lang w:val="en-US"/>
        </w:rPr>
        <w:t xml:space="preserve"> Shcheglov_AF@mail.ru </w:t>
      </w:r>
    </w:p>
    <w:p w:rsidR="00FE58D1" w:rsidRPr="00A569F0" w:rsidRDefault="00FE58D1" w:rsidP="00FE58D1">
      <w:pPr>
        <w:rPr>
          <w:rFonts w:ascii="Times New Roman" w:hAnsi="Times New Roman" w:cs="Times New Roman"/>
          <w:b/>
          <w:sz w:val="24"/>
          <w:szCs w:val="24"/>
        </w:rPr>
      </w:pPr>
      <w:r w:rsidRPr="00A569F0">
        <w:rPr>
          <w:rFonts w:ascii="Times New Roman" w:hAnsi="Times New Roman" w:cs="Times New Roman"/>
          <w:b/>
          <w:sz w:val="24"/>
          <w:szCs w:val="24"/>
        </w:rPr>
        <w:t xml:space="preserve">Мальков Борис Николаевич </w:t>
      </w:r>
    </w:p>
    <w:p w:rsidR="00FE58D1" w:rsidRPr="00FE58D1" w:rsidRDefault="00FE58D1" w:rsidP="00A569F0">
      <w:pPr>
        <w:jc w:val="both"/>
        <w:rPr>
          <w:rFonts w:ascii="Times New Roman" w:hAnsi="Times New Roman" w:cs="Times New Roman"/>
          <w:sz w:val="24"/>
          <w:szCs w:val="24"/>
        </w:rPr>
      </w:pPr>
      <w:r w:rsidRPr="00FE58D1">
        <w:rPr>
          <w:rFonts w:ascii="Times New Roman" w:hAnsi="Times New Roman" w:cs="Times New Roman"/>
          <w:sz w:val="24"/>
          <w:szCs w:val="24"/>
        </w:rPr>
        <w:t xml:space="preserve">профессор кафедры философии и социально-гуманитарных дисциплин Российского государственного университета правосудия, доктор философских наук, профессор, заслуженный деятель науки Российской Федерации </w:t>
      </w:r>
    </w:p>
    <w:p w:rsidR="00FE58D1" w:rsidRPr="00FE58D1" w:rsidRDefault="00FE58D1" w:rsidP="00FE58D1">
      <w:pPr>
        <w:rPr>
          <w:rFonts w:ascii="Times New Roman" w:hAnsi="Times New Roman" w:cs="Times New Roman"/>
          <w:sz w:val="24"/>
          <w:szCs w:val="24"/>
        </w:rPr>
      </w:pPr>
      <w:r w:rsidRPr="00A569F0">
        <w:rPr>
          <w:rFonts w:ascii="Times New Roman" w:hAnsi="Times New Roman" w:cs="Times New Roman"/>
          <w:b/>
          <w:sz w:val="24"/>
          <w:szCs w:val="24"/>
        </w:rPr>
        <w:t>E-</w:t>
      </w:r>
      <w:proofErr w:type="spellStart"/>
      <w:r w:rsidRPr="00A569F0">
        <w:rPr>
          <w:rFonts w:ascii="Times New Roman" w:hAnsi="Times New Roman" w:cs="Times New Roman"/>
          <w:b/>
          <w:sz w:val="24"/>
          <w:szCs w:val="24"/>
        </w:rPr>
        <w:t>mail</w:t>
      </w:r>
      <w:proofErr w:type="spellEnd"/>
      <w:r w:rsidRPr="00A569F0">
        <w:rPr>
          <w:rFonts w:ascii="Times New Roman" w:hAnsi="Times New Roman" w:cs="Times New Roman"/>
          <w:b/>
          <w:sz w:val="24"/>
          <w:szCs w:val="24"/>
        </w:rPr>
        <w:t>:</w:t>
      </w:r>
      <w:r w:rsidRPr="00FE58D1">
        <w:rPr>
          <w:rFonts w:ascii="Times New Roman" w:hAnsi="Times New Roman" w:cs="Times New Roman"/>
          <w:sz w:val="24"/>
          <w:szCs w:val="24"/>
        </w:rPr>
        <w:t xml:space="preserve"> malkovbn@mail.ru</w:t>
      </w:r>
    </w:p>
    <w:p w:rsidR="00FE58D1" w:rsidRPr="00FE58D1" w:rsidRDefault="00FE58D1" w:rsidP="00A569F0">
      <w:pPr>
        <w:jc w:val="both"/>
        <w:rPr>
          <w:rFonts w:ascii="Times New Roman" w:hAnsi="Times New Roman" w:cs="Times New Roman"/>
          <w:sz w:val="24"/>
          <w:szCs w:val="24"/>
        </w:rPr>
      </w:pPr>
      <w:r w:rsidRPr="00FE58D1">
        <w:rPr>
          <w:rFonts w:ascii="Times New Roman" w:hAnsi="Times New Roman" w:cs="Times New Roman"/>
          <w:sz w:val="24"/>
          <w:szCs w:val="24"/>
        </w:rPr>
        <w:lastRenderedPageBreak/>
        <w:t xml:space="preserve">Статья посвящена памяти выдающегося юриста А. Ф. Кони (1844–1927). Анализируются проблемы морали в деятельности юриста, причины нравственного долголетия Кони. </w:t>
      </w:r>
      <w:proofErr w:type="gramStart"/>
      <w:r w:rsidRPr="00FE58D1">
        <w:rPr>
          <w:rFonts w:ascii="Times New Roman" w:hAnsi="Times New Roman" w:cs="Times New Roman"/>
          <w:sz w:val="24"/>
          <w:szCs w:val="24"/>
        </w:rPr>
        <w:t>Показываются факторы формирования моральных качеств его личности: влияние классической русской литературы и русского театра, либерального течения русской юриспруденции XIX в. Основной чертой, «секретом» нравственного долголетия Кони считается его активная борьба против произвола власти по отношению к личности человека и гражданина.</w:t>
      </w:r>
      <w:proofErr w:type="gramEnd"/>
    </w:p>
    <w:p w:rsidR="00FE58D1" w:rsidRPr="00FE58D1" w:rsidRDefault="00FE58D1" w:rsidP="00A569F0">
      <w:pPr>
        <w:rPr>
          <w:rFonts w:ascii="Times New Roman" w:hAnsi="Times New Roman" w:cs="Times New Roman"/>
          <w:sz w:val="24"/>
          <w:szCs w:val="24"/>
        </w:rPr>
      </w:pPr>
      <w:r w:rsidRPr="00A569F0">
        <w:rPr>
          <w:rFonts w:ascii="Times New Roman" w:hAnsi="Times New Roman" w:cs="Times New Roman"/>
          <w:b/>
          <w:sz w:val="24"/>
          <w:szCs w:val="24"/>
        </w:rPr>
        <w:t>Ключевые слова:</w:t>
      </w:r>
      <w:r w:rsidRPr="00FE58D1">
        <w:rPr>
          <w:rFonts w:ascii="Times New Roman" w:hAnsi="Times New Roman" w:cs="Times New Roman"/>
          <w:sz w:val="24"/>
          <w:szCs w:val="24"/>
        </w:rPr>
        <w:t xml:space="preserve"> нравственность юриста; русская литература; русский театр; правовой либерализм; произвол государства; защита прав человека; воспитание юридических кадров.</w:t>
      </w:r>
    </w:p>
    <w:p w:rsidR="00FE58D1" w:rsidRPr="00A569F0" w:rsidRDefault="00FE58D1" w:rsidP="00A569F0">
      <w:pPr>
        <w:jc w:val="center"/>
        <w:rPr>
          <w:rFonts w:ascii="Times New Roman" w:hAnsi="Times New Roman" w:cs="Times New Roman"/>
          <w:b/>
          <w:sz w:val="24"/>
          <w:szCs w:val="24"/>
          <w:lang w:val="en-US"/>
        </w:rPr>
      </w:pPr>
      <w:r w:rsidRPr="00A569F0">
        <w:rPr>
          <w:rFonts w:ascii="Times New Roman" w:hAnsi="Times New Roman" w:cs="Times New Roman"/>
          <w:b/>
          <w:sz w:val="24"/>
          <w:szCs w:val="24"/>
          <w:lang w:val="en-US"/>
        </w:rPr>
        <w:t xml:space="preserve">«Secret» of Moral Longevity of A. F. </w:t>
      </w:r>
      <w:proofErr w:type="spellStart"/>
      <w:r w:rsidRPr="00A569F0">
        <w:rPr>
          <w:rFonts w:ascii="Times New Roman" w:hAnsi="Times New Roman" w:cs="Times New Roman"/>
          <w:b/>
          <w:sz w:val="24"/>
          <w:szCs w:val="24"/>
          <w:lang w:val="en-US"/>
        </w:rPr>
        <w:t>Kony</w:t>
      </w:r>
      <w:proofErr w:type="spellEnd"/>
    </w:p>
    <w:p w:rsidR="00FE58D1" w:rsidRPr="00A569F0" w:rsidRDefault="00FE58D1" w:rsidP="00FE58D1">
      <w:pPr>
        <w:rPr>
          <w:rFonts w:ascii="Times New Roman" w:hAnsi="Times New Roman" w:cs="Times New Roman"/>
          <w:b/>
          <w:sz w:val="24"/>
          <w:szCs w:val="24"/>
          <w:lang w:val="en-US"/>
        </w:rPr>
      </w:pPr>
      <w:r w:rsidRPr="00A569F0">
        <w:rPr>
          <w:rFonts w:ascii="Times New Roman" w:hAnsi="Times New Roman" w:cs="Times New Roman"/>
          <w:b/>
          <w:sz w:val="24"/>
          <w:szCs w:val="24"/>
          <w:lang w:val="en-US"/>
        </w:rPr>
        <w:t xml:space="preserve">A. F. </w:t>
      </w:r>
      <w:proofErr w:type="spellStart"/>
      <w:r w:rsidRPr="00A569F0">
        <w:rPr>
          <w:rFonts w:ascii="Times New Roman" w:hAnsi="Times New Roman" w:cs="Times New Roman"/>
          <w:b/>
          <w:sz w:val="24"/>
          <w:szCs w:val="24"/>
          <w:lang w:val="en-US"/>
        </w:rPr>
        <w:t>Sheglov</w:t>
      </w:r>
      <w:proofErr w:type="spellEnd"/>
    </w:p>
    <w:p w:rsidR="00FE58D1" w:rsidRPr="00FE58D1" w:rsidRDefault="00FE58D1" w:rsidP="00A569F0">
      <w:pPr>
        <w:jc w:val="both"/>
        <w:rPr>
          <w:rFonts w:ascii="Times New Roman" w:hAnsi="Times New Roman" w:cs="Times New Roman"/>
          <w:sz w:val="24"/>
          <w:szCs w:val="24"/>
          <w:lang w:val="en-US"/>
        </w:rPr>
      </w:pPr>
      <w:r w:rsidRPr="00FE58D1">
        <w:rPr>
          <w:rFonts w:ascii="Times New Roman" w:hAnsi="Times New Roman" w:cs="Times New Roman"/>
          <w:sz w:val="24"/>
          <w:szCs w:val="24"/>
          <w:lang w:val="en-US"/>
        </w:rPr>
        <w:t xml:space="preserve">Head of Philosophy, Social Sciences and Humanities Disciplines Department of Russian State University of Justice, Candidate of Economics Sciences, Senior Lecturer </w:t>
      </w:r>
    </w:p>
    <w:p w:rsidR="00FE58D1" w:rsidRPr="00A569F0" w:rsidRDefault="00FE58D1" w:rsidP="00FE58D1">
      <w:pPr>
        <w:rPr>
          <w:rFonts w:ascii="Times New Roman" w:hAnsi="Times New Roman" w:cs="Times New Roman"/>
          <w:b/>
          <w:sz w:val="24"/>
          <w:szCs w:val="24"/>
          <w:lang w:val="en-US"/>
        </w:rPr>
      </w:pPr>
      <w:r w:rsidRPr="00A569F0">
        <w:rPr>
          <w:rFonts w:ascii="Times New Roman" w:hAnsi="Times New Roman" w:cs="Times New Roman"/>
          <w:b/>
          <w:sz w:val="24"/>
          <w:szCs w:val="24"/>
          <w:lang w:val="en-US"/>
        </w:rPr>
        <w:t xml:space="preserve">B. N. </w:t>
      </w:r>
      <w:proofErr w:type="spellStart"/>
      <w:r w:rsidRPr="00A569F0">
        <w:rPr>
          <w:rFonts w:ascii="Times New Roman" w:hAnsi="Times New Roman" w:cs="Times New Roman"/>
          <w:b/>
          <w:sz w:val="24"/>
          <w:szCs w:val="24"/>
          <w:lang w:val="en-US"/>
        </w:rPr>
        <w:t>Malkov</w:t>
      </w:r>
      <w:proofErr w:type="spellEnd"/>
    </w:p>
    <w:p w:rsidR="00FE58D1" w:rsidRPr="00FE58D1" w:rsidRDefault="00FE58D1" w:rsidP="00A569F0">
      <w:pPr>
        <w:jc w:val="both"/>
        <w:rPr>
          <w:rFonts w:ascii="Times New Roman" w:hAnsi="Times New Roman" w:cs="Times New Roman"/>
          <w:sz w:val="24"/>
          <w:szCs w:val="24"/>
          <w:lang w:val="en-US"/>
        </w:rPr>
      </w:pPr>
      <w:r w:rsidRPr="00FE58D1">
        <w:rPr>
          <w:rFonts w:ascii="Times New Roman" w:hAnsi="Times New Roman" w:cs="Times New Roman"/>
          <w:sz w:val="24"/>
          <w:szCs w:val="24"/>
          <w:lang w:val="en-US"/>
        </w:rPr>
        <w:t xml:space="preserve">Professor of Philosophy, Social Sciences and Humanities Disciplines Department of Russian State University of Justice, Doctor of Philosophy, Professor, Honored Worker of Science of the Russian Federation </w:t>
      </w:r>
    </w:p>
    <w:p w:rsidR="00FE58D1" w:rsidRPr="00FE58D1" w:rsidRDefault="00FE58D1" w:rsidP="00A569F0">
      <w:pPr>
        <w:jc w:val="both"/>
        <w:rPr>
          <w:rFonts w:ascii="Times New Roman" w:hAnsi="Times New Roman" w:cs="Times New Roman"/>
          <w:sz w:val="24"/>
          <w:szCs w:val="24"/>
          <w:lang w:val="en-US"/>
        </w:rPr>
      </w:pPr>
      <w:r w:rsidRPr="00FE58D1">
        <w:rPr>
          <w:rFonts w:ascii="Times New Roman" w:hAnsi="Times New Roman" w:cs="Times New Roman"/>
          <w:sz w:val="24"/>
          <w:szCs w:val="24"/>
          <w:lang w:val="en-US"/>
        </w:rPr>
        <w:t xml:space="preserve">Article is dedicated to the memory of A. F. </w:t>
      </w:r>
      <w:proofErr w:type="spellStart"/>
      <w:r w:rsidRPr="00FE58D1">
        <w:rPr>
          <w:rFonts w:ascii="Times New Roman" w:hAnsi="Times New Roman" w:cs="Times New Roman"/>
          <w:sz w:val="24"/>
          <w:szCs w:val="24"/>
          <w:lang w:val="en-US"/>
        </w:rPr>
        <w:t>Kony</w:t>
      </w:r>
      <w:proofErr w:type="spellEnd"/>
      <w:r w:rsidRPr="00FE58D1">
        <w:rPr>
          <w:rFonts w:ascii="Times New Roman" w:hAnsi="Times New Roman" w:cs="Times New Roman"/>
          <w:sz w:val="24"/>
          <w:szCs w:val="24"/>
          <w:lang w:val="en-US"/>
        </w:rPr>
        <w:t xml:space="preserve"> (1844–1927), an outstanding lawyer. Authors analyze issues of morality in the career of a lawyer and reasons of moral longevity of A. F. </w:t>
      </w:r>
      <w:proofErr w:type="spellStart"/>
      <w:r w:rsidRPr="00FE58D1">
        <w:rPr>
          <w:rFonts w:ascii="Times New Roman" w:hAnsi="Times New Roman" w:cs="Times New Roman"/>
          <w:sz w:val="24"/>
          <w:szCs w:val="24"/>
          <w:lang w:val="en-US"/>
        </w:rPr>
        <w:t>Kony</w:t>
      </w:r>
      <w:proofErr w:type="spellEnd"/>
      <w:r w:rsidRPr="00FE58D1">
        <w:rPr>
          <w:rFonts w:ascii="Times New Roman" w:hAnsi="Times New Roman" w:cs="Times New Roman"/>
          <w:sz w:val="24"/>
          <w:szCs w:val="24"/>
          <w:lang w:val="en-US"/>
        </w:rPr>
        <w:t xml:space="preserve">. The authors show factors of formation of moral qualities of his personality: an influence of the classical Russian literature and the Russian theatre, the liberal trends of Russian jurisprudence of the nineteenth century. The main feature, «the secret» of the moral longevity of A. F. </w:t>
      </w:r>
      <w:proofErr w:type="spellStart"/>
      <w:r w:rsidRPr="00FE58D1">
        <w:rPr>
          <w:rFonts w:ascii="Times New Roman" w:hAnsi="Times New Roman" w:cs="Times New Roman"/>
          <w:sz w:val="24"/>
          <w:szCs w:val="24"/>
          <w:lang w:val="en-US"/>
        </w:rPr>
        <w:t>Kony</w:t>
      </w:r>
      <w:proofErr w:type="spellEnd"/>
      <w:r w:rsidRPr="00FE58D1">
        <w:rPr>
          <w:rFonts w:ascii="Times New Roman" w:hAnsi="Times New Roman" w:cs="Times New Roman"/>
          <w:sz w:val="24"/>
          <w:szCs w:val="24"/>
          <w:lang w:val="en-US"/>
        </w:rPr>
        <w:t xml:space="preserve"> is considered to be his active struggle against the arbitrary use of power in relation to the personality of the human being and the citizen. </w:t>
      </w:r>
    </w:p>
    <w:p w:rsidR="00FE58D1" w:rsidRPr="00FE58D1" w:rsidRDefault="00FE58D1" w:rsidP="00A569F0">
      <w:pPr>
        <w:jc w:val="both"/>
        <w:rPr>
          <w:rFonts w:ascii="Times New Roman" w:hAnsi="Times New Roman" w:cs="Times New Roman"/>
          <w:sz w:val="24"/>
          <w:szCs w:val="24"/>
          <w:lang w:val="en-US"/>
        </w:rPr>
      </w:pPr>
      <w:r w:rsidRPr="00A569F0">
        <w:rPr>
          <w:rFonts w:ascii="Times New Roman" w:hAnsi="Times New Roman" w:cs="Times New Roman"/>
          <w:b/>
          <w:sz w:val="24"/>
          <w:szCs w:val="24"/>
          <w:lang w:val="en-US"/>
        </w:rPr>
        <w:t>Key words:</w:t>
      </w:r>
      <w:r w:rsidRPr="00FE58D1">
        <w:rPr>
          <w:rFonts w:ascii="Times New Roman" w:hAnsi="Times New Roman" w:cs="Times New Roman"/>
          <w:sz w:val="24"/>
          <w:szCs w:val="24"/>
          <w:lang w:val="en-US"/>
        </w:rPr>
        <w:t xml:space="preserve"> morality of lawyer; Russian literature; Russian theatre; legal liberalism; state abuse of power; protection of human rights; education of legal professionals.</w:t>
      </w:r>
    </w:p>
    <w:p w:rsidR="00FE58D1" w:rsidRPr="00A569F0" w:rsidRDefault="00FE58D1" w:rsidP="00FE58D1">
      <w:pPr>
        <w:rPr>
          <w:rFonts w:ascii="Times New Roman" w:hAnsi="Times New Roman" w:cs="Times New Roman"/>
          <w:b/>
          <w:sz w:val="24"/>
          <w:szCs w:val="24"/>
        </w:rPr>
      </w:pPr>
      <w:r w:rsidRPr="00A569F0">
        <w:rPr>
          <w:rFonts w:ascii="Times New Roman" w:hAnsi="Times New Roman" w:cs="Times New Roman"/>
          <w:b/>
          <w:sz w:val="24"/>
          <w:szCs w:val="24"/>
        </w:rPr>
        <w:t>СУДЕБНАЯ ЭКСПЕРТИЗА</w:t>
      </w:r>
    </w:p>
    <w:p w:rsidR="00FE58D1" w:rsidRPr="00A569F0" w:rsidRDefault="00FE58D1" w:rsidP="00A569F0">
      <w:pPr>
        <w:jc w:val="center"/>
        <w:rPr>
          <w:rFonts w:ascii="Times New Roman" w:hAnsi="Times New Roman" w:cs="Times New Roman"/>
          <w:b/>
          <w:sz w:val="24"/>
          <w:szCs w:val="24"/>
        </w:rPr>
      </w:pPr>
      <w:r w:rsidRPr="00A569F0">
        <w:rPr>
          <w:rFonts w:ascii="Times New Roman" w:hAnsi="Times New Roman" w:cs="Times New Roman"/>
          <w:b/>
          <w:sz w:val="24"/>
          <w:szCs w:val="24"/>
        </w:rPr>
        <w:t>Практика использования экспертных возможностей при обжаловании результатов инженерно-геодезических работ</w:t>
      </w:r>
    </w:p>
    <w:p w:rsidR="00FE58D1" w:rsidRPr="00A569F0" w:rsidRDefault="00FE58D1" w:rsidP="00FE58D1">
      <w:pPr>
        <w:rPr>
          <w:rFonts w:ascii="Times New Roman" w:hAnsi="Times New Roman" w:cs="Times New Roman"/>
          <w:b/>
          <w:sz w:val="24"/>
          <w:szCs w:val="24"/>
        </w:rPr>
      </w:pPr>
      <w:r w:rsidRPr="00A569F0">
        <w:rPr>
          <w:rFonts w:ascii="Times New Roman" w:hAnsi="Times New Roman" w:cs="Times New Roman"/>
          <w:b/>
          <w:sz w:val="24"/>
          <w:szCs w:val="24"/>
        </w:rPr>
        <w:t>Симонян Владимир Викторович</w:t>
      </w:r>
    </w:p>
    <w:p w:rsidR="00FE58D1" w:rsidRPr="00FE58D1" w:rsidRDefault="00FE58D1" w:rsidP="00A569F0">
      <w:pPr>
        <w:jc w:val="both"/>
        <w:rPr>
          <w:rFonts w:ascii="Times New Roman" w:hAnsi="Times New Roman" w:cs="Times New Roman"/>
          <w:sz w:val="24"/>
          <w:szCs w:val="24"/>
        </w:rPr>
      </w:pPr>
      <w:r w:rsidRPr="00FE58D1">
        <w:rPr>
          <w:rFonts w:ascii="Times New Roman" w:hAnsi="Times New Roman" w:cs="Times New Roman"/>
          <w:sz w:val="24"/>
          <w:szCs w:val="24"/>
        </w:rPr>
        <w:t xml:space="preserve">доцент кафедры инженерной геодезии Московского государственного строительного университета, кандидат технических наук </w:t>
      </w:r>
    </w:p>
    <w:p w:rsidR="00FE58D1" w:rsidRPr="00A569F0" w:rsidRDefault="00FE58D1" w:rsidP="00FE58D1">
      <w:pPr>
        <w:rPr>
          <w:rFonts w:ascii="Times New Roman" w:hAnsi="Times New Roman" w:cs="Times New Roman"/>
          <w:b/>
          <w:sz w:val="24"/>
          <w:szCs w:val="24"/>
        </w:rPr>
      </w:pPr>
      <w:r w:rsidRPr="00A569F0">
        <w:rPr>
          <w:rFonts w:ascii="Times New Roman" w:hAnsi="Times New Roman" w:cs="Times New Roman"/>
          <w:b/>
          <w:sz w:val="24"/>
          <w:szCs w:val="24"/>
        </w:rPr>
        <w:t xml:space="preserve">Варламов Сергей Кириллович </w:t>
      </w:r>
    </w:p>
    <w:p w:rsidR="00FE58D1" w:rsidRPr="00FE58D1" w:rsidRDefault="00FE58D1" w:rsidP="00A569F0">
      <w:pPr>
        <w:jc w:val="both"/>
        <w:rPr>
          <w:rFonts w:ascii="Times New Roman" w:hAnsi="Times New Roman" w:cs="Times New Roman"/>
          <w:sz w:val="24"/>
          <w:szCs w:val="24"/>
        </w:rPr>
      </w:pPr>
      <w:r w:rsidRPr="00FE58D1">
        <w:rPr>
          <w:rFonts w:ascii="Times New Roman" w:hAnsi="Times New Roman" w:cs="Times New Roman"/>
          <w:sz w:val="24"/>
          <w:szCs w:val="24"/>
        </w:rPr>
        <w:t xml:space="preserve">доцент кафедры инженерной геодезии Московского государственного строительного университета </w:t>
      </w:r>
    </w:p>
    <w:p w:rsidR="00FE58D1" w:rsidRPr="00A569F0" w:rsidRDefault="00FE58D1" w:rsidP="00FE58D1">
      <w:pPr>
        <w:rPr>
          <w:rFonts w:ascii="Times New Roman" w:hAnsi="Times New Roman" w:cs="Times New Roman"/>
          <w:b/>
          <w:sz w:val="24"/>
          <w:szCs w:val="24"/>
        </w:rPr>
      </w:pPr>
      <w:r w:rsidRPr="00A569F0">
        <w:rPr>
          <w:rFonts w:ascii="Times New Roman" w:hAnsi="Times New Roman" w:cs="Times New Roman"/>
          <w:b/>
          <w:sz w:val="24"/>
          <w:szCs w:val="24"/>
        </w:rPr>
        <w:lastRenderedPageBreak/>
        <w:t xml:space="preserve">Зайцев Альберт Константинович </w:t>
      </w:r>
    </w:p>
    <w:p w:rsidR="00FE58D1" w:rsidRPr="00FE58D1" w:rsidRDefault="00FE58D1" w:rsidP="00A569F0">
      <w:pPr>
        <w:jc w:val="both"/>
        <w:rPr>
          <w:rFonts w:ascii="Times New Roman" w:hAnsi="Times New Roman" w:cs="Times New Roman"/>
          <w:sz w:val="24"/>
          <w:szCs w:val="24"/>
        </w:rPr>
      </w:pPr>
      <w:r w:rsidRPr="00FE58D1">
        <w:rPr>
          <w:rFonts w:ascii="Times New Roman" w:hAnsi="Times New Roman" w:cs="Times New Roman"/>
          <w:sz w:val="24"/>
          <w:szCs w:val="24"/>
        </w:rPr>
        <w:t xml:space="preserve">профессор кафедры геодезии и </w:t>
      </w:r>
      <w:proofErr w:type="spellStart"/>
      <w:r w:rsidRPr="00FE58D1">
        <w:rPr>
          <w:rFonts w:ascii="Times New Roman" w:hAnsi="Times New Roman" w:cs="Times New Roman"/>
          <w:sz w:val="24"/>
          <w:szCs w:val="24"/>
        </w:rPr>
        <w:t>геоинформатики</w:t>
      </w:r>
      <w:proofErr w:type="spellEnd"/>
      <w:r w:rsidRPr="00FE58D1">
        <w:rPr>
          <w:rFonts w:ascii="Times New Roman" w:hAnsi="Times New Roman" w:cs="Times New Roman"/>
          <w:sz w:val="24"/>
          <w:szCs w:val="24"/>
        </w:rPr>
        <w:t xml:space="preserve"> Государственного университета по землеустройству, доцент кафедры экономики и управления недвижимостью Российского государственного университета правосудия (по совместительству), кандидат технических наук</w:t>
      </w:r>
    </w:p>
    <w:p w:rsidR="00FE58D1" w:rsidRPr="00FE58D1" w:rsidRDefault="00FE58D1" w:rsidP="00FE58D1">
      <w:pPr>
        <w:rPr>
          <w:rFonts w:ascii="Times New Roman" w:hAnsi="Times New Roman" w:cs="Times New Roman"/>
          <w:sz w:val="24"/>
          <w:szCs w:val="24"/>
        </w:rPr>
      </w:pPr>
      <w:r w:rsidRPr="00A569F0">
        <w:rPr>
          <w:rFonts w:ascii="Times New Roman" w:hAnsi="Times New Roman" w:cs="Times New Roman"/>
          <w:b/>
          <w:sz w:val="24"/>
          <w:szCs w:val="24"/>
        </w:rPr>
        <w:t>E-</w:t>
      </w:r>
      <w:proofErr w:type="spellStart"/>
      <w:r w:rsidRPr="00A569F0">
        <w:rPr>
          <w:rFonts w:ascii="Times New Roman" w:hAnsi="Times New Roman" w:cs="Times New Roman"/>
          <w:b/>
          <w:sz w:val="24"/>
          <w:szCs w:val="24"/>
        </w:rPr>
        <w:t>mail</w:t>
      </w:r>
      <w:proofErr w:type="spellEnd"/>
      <w:r w:rsidRPr="00A569F0">
        <w:rPr>
          <w:rFonts w:ascii="Times New Roman" w:hAnsi="Times New Roman" w:cs="Times New Roman"/>
          <w:b/>
          <w:sz w:val="24"/>
          <w:szCs w:val="24"/>
        </w:rPr>
        <w:t>:</w:t>
      </w:r>
      <w:r w:rsidRPr="00FE58D1">
        <w:rPr>
          <w:rFonts w:ascii="Times New Roman" w:hAnsi="Times New Roman" w:cs="Times New Roman"/>
          <w:sz w:val="24"/>
          <w:szCs w:val="24"/>
        </w:rPr>
        <w:t xml:space="preserve"> uprnedv@mail.ru </w:t>
      </w:r>
    </w:p>
    <w:p w:rsidR="00FE58D1" w:rsidRPr="00FE58D1" w:rsidRDefault="00FE58D1" w:rsidP="00A569F0">
      <w:pPr>
        <w:jc w:val="both"/>
        <w:rPr>
          <w:rFonts w:ascii="Times New Roman" w:hAnsi="Times New Roman" w:cs="Times New Roman"/>
          <w:sz w:val="24"/>
          <w:szCs w:val="24"/>
        </w:rPr>
      </w:pPr>
      <w:r w:rsidRPr="00FE58D1">
        <w:rPr>
          <w:rFonts w:ascii="Times New Roman" w:hAnsi="Times New Roman" w:cs="Times New Roman"/>
          <w:sz w:val="24"/>
          <w:szCs w:val="24"/>
        </w:rPr>
        <w:t xml:space="preserve">В статье рассматривается случай из судебной практики — судебная экспертиза по иску органа местного самоуправления. На основе планово-картографического материала, представленного заказчиком, была проведена экспертиза по определению объемов фактически выполненных топографо-геодезических работ, рассчитана их фактическая стоимость. Показан механизм решения этих вопросов. </w:t>
      </w:r>
    </w:p>
    <w:p w:rsidR="00FE58D1" w:rsidRPr="00FE58D1" w:rsidRDefault="00FE58D1" w:rsidP="00A569F0">
      <w:pPr>
        <w:jc w:val="both"/>
        <w:rPr>
          <w:rFonts w:ascii="Times New Roman" w:hAnsi="Times New Roman" w:cs="Times New Roman"/>
          <w:sz w:val="24"/>
          <w:szCs w:val="24"/>
        </w:rPr>
      </w:pPr>
      <w:proofErr w:type="gramStart"/>
      <w:r w:rsidRPr="00A569F0">
        <w:rPr>
          <w:rFonts w:ascii="Times New Roman" w:hAnsi="Times New Roman" w:cs="Times New Roman"/>
          <w:b/>
          <w:sz w:val="24"/>
          <w:szCs w:val="24"/>
        </w:rPr>
        <w:t>Ключевые слова:</w:t>
      </w:r>
      <w:r w:rsidRPr="00FE58D1">
        <w:rPr>
          <w:rFonts w:ascii="Times New Roman" w:hAnsi="Times New Roman" w:cs="Times New Roman"/>
          <w:sz w:val="24"/>
          <w:szCs w:val="24"/>
        </w:rPr>
        <w:t xml:space="preserve"> экспертиза; объем; площадь; план; </w:t>
      </w:r>
      <w:proofErr w:type="spellStart"/>
      <w:r w:rsidRPr="00FE58D1">
        <w:rPr>
          <w:rFonts w:ascii="Times New Roman" w:hAnsi="Times New Roman" w:cs="Times New Roman"/>
          <w:sz w:val="24"/>
          <w:szCs w:val="24"/>
        </w:rPr>
        <w:t>топосъемка</w:t>
      </w:r>
      <w:proofErr w:type="spellEnd"/>
      <w:r w:rsidRPr="00FE58D1">
        <w:rPr>
          <w:rFonts w:ascii="Times New Roman" w:hAnsi="Times New Roman" w:cs="Times New Roman"/>
          <w:sz w:val="24"/>
          <w:szCs w:val="24"/>
        </w:rPr>
        <w:t>; масштаб; коэффициент; стоимость; цена; измерения.</w:t>
      </w:r>
      <w:proofErr w:type="gramEnd"/>
    </w:p>
    <w:p w:rsidR="00FE58D1" w:rsidRPr="00A569F0" w:rsidRDefault="00FE58D1" w:rsidP="00A569F0">
      <w:pPr>
        <w:jc w:val="center"/>
        <w:rPr>
          <w:rFonts w:ascii="Times New Roman" w:hAnsi="Times New Roman" w:cs="Times New Roman"/>
          <w:b/>
          <w:sz w:val="24"/>
          <w:szCs w:val="24"/>
          <w:lang w:val="en-US"/>
        </w:rPr>
      </w:pPr>
      <w:r w:rsidRPr="00A569F0">
        <w:rPr>
          <w:rFonts w:ascii="Times New Roman" w:hAnsi="Times New Roman" w:cs="Times New Roman"/>
          <w:b/>
          <w:sz w:val="24"/>
          <w:szCs w:val="24"/>
          <w:lang w:val="en-US"/>
        </w:rPr>
        <w:t>Practice of Use of Expert Possibilities with Appeal of Results of Engineering and Geodetic Works</w:t>
      </w:r>
    </w:p>
    <w:p w:rsidR="00FE58D1" w:rsidRPr="00A569F0" w:rsidRDefault="00FE58D1" w:rsidP="00FE58D1">
      <w:pPr>
        <w:rPr>
          <w:rFonts w:ascii="Times New Roman" w:hAnsi="Times New Roman" w:cs="Times New Roman"/>
          <w:b/>
          <w:sz w:val="24"/>
          <w:szCs w:val="24"/>
          <w:lang w:val="en-US"/>
        </w:rPr>
      </w:pPr>
      <w:r w:rsidRPr="00A569F0">
        <w:rPr>
          <w:rFonts w:ascii="Times New Roman" w:hAnsi="Times New Roman" w:cs="Times New Roman"/>
          <w:b/>
          <w:sz w:val="24"/>
          <w:szCs w:val="24"/>
          <w:lang w:val="en-US"/>
        </w:rPr>
        <w:t xml:space="preserve">V. V. </w:t>
      </w:r>
      <w:proofErr w:type="spellStart"/>
      <w:r w:rsidRPr="00A569F0">
        <w:rPr>
          <w:rFonts w:ascii="Times New Roman" w:hAnsi="Times New Roman" w:cs="Times New Roman"/>
          <w:b/>
          <w:sz w:val="24"/>
          <w:szCs w:val="24"/>
          <w:lang w:val="en-US"/>
        </w:rPr>
        <w:t>Simonian</w:t>
      </w:r>
      <w:proofErr w:type="spellEnd"/>
    </w:p>
    <w:p w:rsidR="00FE58D1" w:rsidRPr="00FE58D1" w:rsidRDefault="00FE58D1" w:rsidP="00A569F0">
      <w:pPr>
        <w:jc w:val="both"/>
        <w:rPr>
          <w:rFonts w:ascii="Times New Roman" w:hAnsi="Times New Roman" w:cs="Times New Roman"/>
          <w:sz w:val="24"/>
          <w:szCs w:val="24"/>
          <w:lang w:val="en-US"/>
        </w:rPr>
      </w:pPr>
      <w:r w:rsidRPr="00FE58D1">
        <w:rPr>
          <w:rFonts w:ascii="Times New Roman" w:hAnsi="Times New Roman" w:cs="Times New Roman"/>
          <w:sz w:val="24"/>
          <w:szCs w:val="24"/>
          <w:lang w:val="en-US"/>
        </w:rPr>
        <w:t xml:space="preserve">Senior Lecturer of Engineering Geodesy Department of Moscow State University of Civil Engineering, Candidate of Engineering </w:t>
      </w:r>
    </w:p>
    <w:p w:rsidR="00FE58D1" w:rsidRPr="00A569F0" w:rsidRDefault="00FE58D1" w:rsidP="00FE58D1">
      <w:pPr>
        <w:rPr>
          <w:rFonts w:ascii="Times New Roman" w:hAnsi="Times New Roman" w:cs="Times New Roman"/>
          <w:b/>
          <w:sz w:val="24"/>
          <w:szCs w:val="24"/>
          <w:lang w:val="en-US"/>
        </w:rPr>
      </w:pPr>
      <w:r w:rsidRPr="00A569F0">
        <w:rPr>
          <w:rFonts w:ascii="Times New Roman" w:hAnsi="Times New Roman" w:cs="Times New Roman"/>
          <w:b/>
          <w:sz w:val="24"/>
          <w:szCs w:val="24"/>
          <w:lang w:val="en-US"/>
        </w:rPr>
        <w:t xml:space="preserve">S. K. </w:t>
      </w:r>
      <w:proofErr w:type="spellStart"/>
      <w:r w:rsidRPr="00A569F0">
        <w:rPr>
          <w:rFonts w:ascii="Times New Roman" w:hAnsi="Times New Roman" w:cs="Times New Roman"/>
          <w:b/>
          <w:sz w:val="24"/>
          <w:szCs w:val="24"/>
          <w:lang w:val="en-US"/>
        </w:rPr>
        <w:t>Varlamov</w:t>
      </w:r>
      <w:proofErr w:type="spellEnd"/>
    </w:p>
    <w:p w:rsidR="00FE58D1" w:rsidRPr="00FE58D1" w:rsidRDefault="00FE58D1" w:rsidP="00A569F0">
      <w:pPr>
        <w:jc w:val="both"/>
        <w:rPr>
          <w:rFonts w:ascii="Times New Roman" w:hAnsi="Times New Roman" w:cs="Times New Roman"/>
          <w:sz w:val="24"/>
          <w:szCs w:val="24"/>
          <w:lang w:val="en-US"/>
        </w:rPr>
      </w:pPr>
      <w:r w:rsidRPr="00FE58D1">
        <w:rPr>
          <w:rFonts w:ascii="Times New Roman" w:hAnsi="Times New Roman" w:cs="Times New Roman"/>
          <w:sz w:val="24"/>
          <w:szCs w:val="24"/>
          <w:lang w:val="en-US"/>
        </w:rPr>
        <w:t xml:space="preserve">Senior Lecturer of Engineering Geodesy Department of Moscow State University of Civil Engineering </w:t>
      </w:r>
    </w:p>
    <w:p w:rsidR="00FE58D1" w:rsidRPr="00A569F0" w:rsidRDefault="00FE58D1" w:rsidP="00FE58D1">
      <w:pPr>
        <w:rPr>
          <w:rFonts w:ascii="Times New Roman" w:hAnsi="Times New Roman" w:cs="Times New Roman"/>
          <w:b/>
          <w:sz w:val="24"/>
          <w:szCs w:val="24"/>
          <w:lang w:val="en-US"/>
        </w:rPr>
      </w:pPr>
      <w:r w:rsidRPr="00A569F0">
        <w:rPr>
          <w:rFonts w:ascii="Times New Roman" w:hAnsi="Times New Roman" w:cs="Times New Roman"/>
          <w:b/>
          <w:sz w:val="24"/>
          <w:szCs w:val="24"/>
          <w:lang w:val="en-US"/>
        </w:rPr>
        <w:t xml:space="preserve">A. K. </w:t>
      </w:r>
      <w:proofErr w:type="spellStart"/>
      <w:r w:rsidRPr="00A569F0">
        <w:rPr>
          <w:rFonts w:ascii="Times New Roman" w:hAnsi="Times New Roman" w:cs="Times New Roman"/>
          <w:b/>
          <w:sz w:val="24"/>
          <w:szCs w:val="24"/>
          <w:lang w:val="en-US"/>
        </w:rPr>
        <w:t>Zaytsev</w:t>
      </w:r>
      <w:proofErr w:type="spellEnd"/>
    </w:p>
    <w:p w:rsidR="00FE58D1" w:rsidRPr="00FE58D1" w:rsidRDefault="00FE58D1" w:rsidP="00A569F0">
      <w:pPr>
        <w:jc w:val="both"/>
        <w:rPr>
          <w:rFonts w:ascii="Times New Roman" w:hAnsi="Times New Roman" w:cs="Times New Roman"/>
          <w:sz w:val="24"/>
          <w:szCs w:val="24"/>
          <w:lang w:val="en-US"/>
        </w:rPr>
      </w:pPr>
      <w:r w:rsidRPr="00FE58D1">
        <w:rPr>
          <w:rFonts w:ascii="Times New Roman" w:hAnsi="Times New Roman" w:cs="Times New Roman"/>
          <w:sz w:val="24"/>
          <w:szCs w:val="24"/>
          <w:lang w:val="en-US"/>
        </w:rPr>
        <w:t>Professor of Geodesy and Geographic Information Science Department of State University of Land Use Planning, Senior Lecturer of Economics and Property Management Department of Russian State University of Justice (part-time work), Candidate of Engineering</w:t>
      </w:r>
    </w:p>
    <w:p w:rsidR="00FE58D1" w:rsidRPr="00FE58D1" w:rsidRDefault="00FE58D1" w:rsidP="00A569F0">
      <w:pPr>
        <w:jc w:val="both"/>
        <w:rPr>
          <w:rFonts w:ascii="Times New Roman" w:hAnsi="Times New Roman" w:cs="Times New Roman"/>
          <w:sz w:val="24"/>
          <w:szCs w:val="24"/>
          <w:lang w:val="en-US"/>
        </w:rPr>
      </w:pPr>
      <w:r w:rsidRPr="00FE58D1">
        <w:rPr>
          <w:rFonts w:ascii="Times New Roman" w:hAnsi="Times New Roman" w:cs="Times New Roman"/>
          <w:sz w:val="24"/>
          <w:szCs w:val="24"/>
          <w:lang w:val="en-US"/>
        </w:rPr>
        <w:t xml:space="preserve">Article deals with a case from judicial practice — forensic expert examination under the local government claim. The expert examination regarding determination of scope of actual topographic-geodesic works and calculation of its actual value was carried out on the basis of plan-cartographic material, presented by customer. The mechanism of solving these issues is shown in the article. </w:t>
      </w:r>
    </w:p>
    <w:p w:rsidR="00FE58D1" w:rsidRPr="00A569F0" w:rsidRDefault="00FE58D1" w:rsidP="00A569F0">
      <w:pPr>
        <w:jc w:val="both"/>
        <w:rPr>
          <w:rFonts w:ascii="Times New Roman" w:hAnsi="Times New Roman" w:cs="Times New Roman"/>
          <w:sz w:val="24"/>
          <w:szCs w:val="24"/>
          <w:lang w:val="en-US"/>
        </w:rPr>
      </w:pPr>
      <w:r w:rsidRPr="00A569F0">
        <w:rPr>
          <w:rFonts w:ascii="Times New Roman" w:hAnsi="Times New Roman" w:cs="Times New Roman"/>
          <w:b/>
          <w:sz w:val="24"/>
          <w:szCs w:val="24"/>
          <w:lang w:val="en-US"/>
        </w:rPr>
        <w:t>Key words:</w:t>
      </w:r>
      <w:r w:rsidRPr="00FE58D1">
        <w:rPr>
          <w:rFonts w:ascii="Times New Roman" w:hAnsi="Times New Roman" w:cs="Times New Roman"/>
          <w:sz w:val="24"/>
          <w:szCs w:val="24"/>
          <w:lang w:val="en-US"/>
        </w:rPr>
        <w:t xml:space="preserve"> expert examination; volume; area; plan; topographical survey; scale; coefficient; </w:t>
      </w:r>
      <w:r w:rsidRPr="00A569F0">
        <w:rPr>
          <w:rFonts w:ascii="Times New Roman" w:hAnsi="Times New Roman" w:cs="Times New Roman"/>
          <w:sz w:val="24"/>
          <w:szCs w:val="24"/>
          <w:lang w:val="en-US"/>
        </w:rPr>
        <w:t>cost; price; measurement.</w:t>
      </w:r>
    </w:p>
    <w:p w:rsidR="00FE58D1" w:rsidRPr="00A569F0" w:rsidRDefault="00FE58D1" w:rsidP="00FE58D1">
      <w:pPr>
        <w:rPr>
          <w:rFonts w:ascii="Times New Roman" w:hAnsi="Times New Roman" w:cs="Times New Roman"/>
          <w:b/>
          <w:sz w:val="24"/>
          <w:szCs w:val="24"/>
        </w:rPr>
      </w:pPr>
      <w:r w:rsidRPr="00A569F0">
        <w:rPr>
          <w:rFonts w:ascii="Times New Roman" w:hAnsi="Times New Roman" w:cs="Times New Roman"/>
          <w:b/>
          <w:sz w:val="24"/>
          <w:szCs w:val="24"/>
        </w:rPr>
        <w:t>УГОЛОВНЫЙ ПРОЦЕСС</w:t>
      </w:r>
    </w:p>
    <w:p w:rsidR="00FE58D1" w:rsidRPr="00A569F0" w:rsidRDefault="00FE58D1" w:rsidP="00A569F0">
      <w:pPr>
        <w:jc w:val="center"/>
        <w:rPr>
          <w:rFonts w:ascii="Times New Roman" w:hAnsi="Times New Roman" w:cs="Times New Roman"/>
          <w:b/>
          <w:sz w:val="24"/>
          <w:szCs w:val="24"/>
        </w:rPr>
      </w:pPr>
      <w:r w:rsidRPr="00A569F0">
        <w:rPr>
          <w:rFonts w:ascii="Times New Roman" w:hAnsi="Times New Roman" w:cs="Times New Roman"/>
          <w:b/>
          <w:sz w:val="24"/>
          <w:szCs w:val="24"/>
        </w:rPr>
        <w:t>Правовые позиции Европейского Суда по правам человека: уголовно-процессуальный аспект</w:t>
      </w:r>
    </w:p>
    <w:p w:rsidR="00FE58D1" w:rsidRPr="00A569F0" w:rsidRDefault="00FE58D1" w:rsidP="00FE58D1">
      <w:pPr>
        <w:rPr>
          <w:rFonts w:ascii="Times New Roman" w:hAnsi="Times New Roman" w:cs="Times New Roman"/>
          <w:b/>
          <w:sz w:val="24"/>
          <w:szCs w:val="24"/>
        </w:rPr>
      </w:pPr>
      <w:r w:rsidRPr="00A569F0">
        <w:rPr>
          <w:rFonts w:ascii="Times New Roman" w:hAnsi="Times New Roman" w:cs="Times New Roman"/>
          <w:b/>
          <w:sz w:val="24"/>
          <w:szCs w:val="24"/>
        </w:rPr>
        <w:lastRenderedPageBreak/>
        <w:t>Качалова Оксана Валентиновна</w:t>
      </w:r>
    </w:p>
    <w:p w:rsidR="00FE58D1" w:rsidRPr="00FE58D1" w:rsidRDefault="00FE58D1" w:rsidP="00A569F0">
      <w:pPr>
        <w:jc w:val="both"/>
        <w:rPr>
          <w:rFonts w:ascii="Times New Roman" w:hAnsi="Times New Roman" w:cs="Times New Roman"/>
          <w:sz w:val="24"/>
          <w:szCs w:val="24"/>
        </w:rPr>
      </w:pPr>
      <w:r w:rsidRPr="00FE58D1">
        <w:rPr>
          <w:rFonts w:ascii="Times New Roman" w:hAnsi="Times New Roman" w:cs="Times New Roman"/>
          <w:sz w:val="24"/>
          <w:szCs w:val="24"/>
        </w:rPr>
        <w:t>заведующая отделом проблем уголовного судопроизводства Российского государственного университета правосудия, кандидат юридических наук, доцент</w:t>
      </w:r>
    </w:p>
    <w:p w:rsidR="00FE58D1" w:rsidRPr="00FE58D1" w:rsidRDefault="00FE58D1" w:rsidP="00FE58D1">
      <w:pPr>
        <w:rPr>
          <w:rFonts w:ascii="Times New Roman" w:hAnsi="Times New Roman" w:cs="Times New Roman"/>
          <w:sz w:val="24"/>
          <w:szCs w:val="24"/>
          <w:lang w:val="en-US"/>
        </w:rPr>
      </w:pPr>
      <w:r w:rsidRPr="00A569F0">
        <w:rPr>
          <w:rFonts w:ascii="Times New Roman" w:hAnsi="Times New Roman" w:cs="Times New Roman"/>
          <w:b/>
          <w:sz w:val="24"/>
          <w:szCs w:val="24"/>
          <w:lang w:val="en-US"/>
        </w:rPr>
        <w:t>E-mail:</w:t>
      </w:r>
      <w:r w:rsidRPr="00FE58D1">
        <w:rPr>
          <w:rFonts w:ascii="Times New Roman" w:hAnsi="Times New Roman" w:cs="Times New Roman"/>
          <w:sz w:val="24"/>
          <w:szCs w:val="24"/>
          <w:lang w:val="en-US"/>
        </w:rPr>
        <w:t xml:space="preserve"> oksana_kachalova@mail.ru </w:t>
      </w:r>
    </w:p>
    <w:p w:rsidR="00FE58D1" w:rsidRPr="00FE58D1" w:rsidRDefault="00FE58D1" w:rsidP="00A569F0">
      <w:pPr>
        <w:jc w:val="both"/>
        <w:rPr>
          <w:rFonts w:ascii="Times New Roman" w:hAnsi="Times New Roman" w:cs="Times New Roman"/>
          <w:sz w:val="24"/>
          <w:szCs w:val="24"/>
        </w:rPr>
      </w:pPr>
      <w:r w:rsidRPr="00FE58D1">
        <w:rPr>
          <w:rFonts w:ascii="Times New Roman" w:hAnsi="Times New Roman" w:cs="Times New Roman"/>
          <w:sz w:val="24"/>
          <w:szCs w:val="24"/>
        </w:rPr>
        <w:t xml:space="preserve">В статье анализируются общие условия, в соответствии с которыми принимаются решения Европейского Суда по правам человека. </w:t>
      </w:r>
      <w:proofErr w:type="gramStart"/>
      <w:r w:rsidRPr="00FE58D1">
        <w:rPr>
          <w:rFonts w:ascii="Times New Roman" w:hAnsi="Times New Roman" w:cs="Times New Roman"/>
          <w:sz w:val="24"/>
          <w:szCs w:val="24"/>
        </w:rPr>
        <w:t>К ним отнесены ориентир на соблюдение основных прав и свобод человека, закрепленных Европейской конвенцией и Протоколами к ней, отсутствие единообразной практики и единых шаблонов в практике ЕСПЧ, соотнесение решений с культурной средой соответствующего государства и общеевропейскими ценностями, учет степени нарушения соответствующего права, разумный баланс между интересами правосудия и интересами конкретного лица с учетом конкретных обстоятельств дела, ориентир на эффективность и</w:t>
      </w:r>
      <w:proofErr w:type="gramEnd"/>
      <w:r w:rsidRPr="00FE58D1">
        <w:rPr>
          <w:rFonts w:ascii="Times New Roman" w:hAnsi="Times New Roman" w:cs="Times New Roman"/>
          <w:sz w:val="24"/>
          <w:szCs w:val="24"/>
        </w:rPr>
        <w:t xml:space="preserve"> реальность обеспечения прав и свобод человека национальными властями, возможность некоторых ограничений прав и свобод человека, закрепленных Конвенцией. Делается вывод о значении правовых позиций ЕСПЧ </w:t>
      </w:r>
      <w:proofErr w:type="gramStart"/>
      <w:r w:rsidRPr="00FE58D1">
        <w:rPr>
          <w:rFonts w:ascii="Times New Roman" w:hAnsi="Times New Roman" w:cs="Times New Roman"/>
          <w:sz w:val="24"/>
          <w:szCs w:val="24"/>
        </w:rPr>
        <w:t>для</w:t>
      </w:r>
      <w:proofErr w:type="gramEnd"/>
      <w:r w:rsidRPr="00FE58D1">
        <w:rPr>
          <w:rFonts w:ascii="Times New Roman" w:hAnsi="Times New Roman" w:cs="Times New Roman"/>
          <w:sz w:val="24"/>
          <w:szCs w:val="24"/>
        </w:rPr>
        <w:t xml:space="preserve"> российских </w:t>
      </w:r>
      <w:proofErr w:type="spellStart"/>
      <w:r w:rsidRPr="00FE58D1">
        <w:rPr>
          <w:rFonts w:ascii="Times New Roman" w:hAnsi="Times New Roman" w:cs="Times New Roman"/>
          <w:sz w:val="24"/>
          <w:szCs w:val="24"/>
        </w:rPr>
        <w:t>правоприменителей</w:t>
      </w:r>
      <w:proofErr w:type="spellEnd"/>
      <w:r w:rsidRPr="00FE58D1">
        <w:rPr>
          <w:rFonts w:ascii="Times New Roman" w:hAnsi="Times New Roman" w:cs="Times New Roman"/>
          <w:sz w:val="24"/>
          <w:szCs w:val="24"/>
        </w:rPr>
        <w:t xml:space="preserve">. </w:t>
      </w:r>
    </w:p>
    <w:p w:rsidR="00FE58D1" w:rsidRPr="00FE58D1" w:rsidRDefault="00FE58D1" w:rsidP="00A569F0">
      <w:pPr>
        <w:jc w:val="both"/>
        <w:rPr>
          <w:rFonts w:ascii="Times New Roman" w:hAnsi="Times New Roman" w:cs="Times New Roman"/>
          <w:sz w:val="24"/>
          <w:szCs w:val="24"/>
        </w:rPr>
      </w:pPr>
      <w:r w:rsidRPr="00A569F0">
        <w:rPr>
          <w:rFonts w:ascii="Times New Roman" w:hAnsi="Times New Roman" w:cs="Times New Roman"/>
          <w:b/>
          <w:sz w:val="24"/>
          <w:szCs w:val="24"/>
        </w:rPr>
        <w:t>Ключевые слова:</w:t>
      </w:r>
      <w:r w:rsidRPr="00FE58D1">
        <w:rPr>
          <w:rFonts w:ascii="Times New Roman" w:hAnsi="Times New Roman" w:cs="Times New Roman"/>
          <w:sz w:val="24"/>
          <w:szCs w:val="24"/>
        </w:rPr>
        <w:t xml:space="preserve"> Европейский Суд по правам человека; правовые позиции ЕСПЧ; Европейская конвенция о защите прав человека и основных свобод; права и свободы человека; эффективность и реальность обеспечения прав и свобод человека; решения ЕСПЧ.</w:t>
      </w:r>
    </w:p>
    <w:p w:rsidR="00FE58D1" w:rsidRPr="00A569F0" w:rsidRDefault="00FE58D1" w:rsidP="00A569F0">
      <w:pPr>
        <w:jc w:val="center"/>
        <w:rPr>
          <w:rFonts w:ascii="Times New Roman" w:hAnsi="Times New Roman" w:cs="Times New Roman"/>
          <w:b/>
          <w:sz w:val="24"/>
          <w:szCs w:val="24"/>
          <w:lang w:val="en-US"/>
        </w:rPr>
      </w:pPr>
      <w:r w:rsidRPr="00A569F0">
        <w:rPr>
          <w:rFonts w:ascii="Times New Roman" w:hAnsi="Times New Roman" w:cs="Times New Roman"/>
          <w:b/>
          <w:sz w:val="24"/>
          <w:szCs w:val="24"/>
          <w:lang w:val="en-US"/>
        </w:rPr>
        <w:t>Legal Views of the European Court of Human Rights: Criminal Proceedings</w:t>
      </w:r>
    </w:p>
    <w:p w:rsidR="00FE58D1" w:rsidRPr="00A569F0" w:rsidRDefault="00FE58D1" w:rsidP="00FE58D1">
      <w:pPr>
        <w:rPr>
          <w:rFonts w:ascii="Times New Roman" w:hAnsi="Times New Roman" w:cs="Times New Roman"/>
          <w:b/>
          <w:sz w:val="24"/>
          <w:szCs w:val="24"/>
          <w:lang w:val="en-US"/>
        </w:rPr>
      </w:pPr>
      <w:r w:rsidRPr="00A569F0">
        <w:rPr>
          <w:rFonts w:ascii="Times New Roman" w:hAnsi="Times New Roman" w:cs="Times New Roman"/>
          <w:b/>
          <w:sz w:val="24"/>
          <w:szCs w:val="24"/>
          <w:lang w:val="en-US"/>
        </w:rPr>
        <w:t xml:space="preserve">O. V. </w:t>
      </w:r>
      <w:proofErr w:type="spellStart"/>
      <w:r w:rsidRPr="00A569F0">
        <w:rPr>
          <w:rFonts w:ascii="Times New Roman" w:hAnsi="Times New Roman" w:cs="Times New Roman"/>
          <w:b/>
          <w:sz w:val="24"/>
          <w:szCs w:val="24"/>
          <w:lang w:val="en-US"/>
        </w:rPr>
        <w:t>Kachalova</w:t>
      </w:r>
      <w:proofErr w:type="spellEnd"/>
    </w:p>
    <w:p w:rsidR="00FE58D1" w:rsidRPr="00FE58D1" w:rsidRDefault="00FE58D1" w:rsidP="00A569F0">
      <w:pPr>
        <w:jc w:val="both"/>
        <w:rPr>
          <w:rFonts w:ascii="Times New Roman" w:hAnsi="Times New Roman" w:cs="Times New Roman"/>
          <w:sz w:val="24"/>
          <w:szCs w:val="24"/>
          <w:lang w:val="en-US"/>
        </w:rPr>
      </w:pPr>
      <w:r w:rsidRPr="00FE58D1">
        <w:rPr>
          <w:rFonts w:ascii="Times New Roman" w:hAnsi="Times New Roman" w:cs="Times New Roman"/>
          <w:sz w:val="24"/>
          <w:szCs w:val="24"/>
          <w:lang w:val="en-US"/>
        </w:rPr>
        <w:t>Head of Criminal Proceedings Problems of Russian State University of Justice, Candidate of Law, Senior Lecturer</w:t>
      </w:r>
    </w:p>
    <w:p w:rsidR="00FE58D1" w:rsidRPr="00FE58D1" w:rsidRDefault="00FE58D1" w:rsidP="00A569F0">
      <w:pPr>
        <w:jc w:val="both"/>
        <w:rPr>
          <w:rFonts w:ascii="Times New Roman" w:hAnsi="Times New Roman" w:cs="Times New Roman"/>
          <w:sz w:val="24"/>
          <w:szCs w:val="24"/>
          <w:lang w:val="en-US"/>
        </w:rPr>
      </w:pPr>
      <w:r w:rsidRPr="00FE58D1">
        <w:rPr>
          <w:rFonts w:ascii="Times New Roman" w:hAnsi="Times New Roman" w:cs="Times New Roman"/>
          <w:sz w:val="24"/>
          <w:szCs w:val="24"/>
          <w:lang w:val="en-US"/>
        </w:rPr>
        <w:t xml:space="preserve">Aspect Article deals with analysis of general conditions under which decisions of the </w:t>
      </w:r>
      <w:proofErr w:type="spellStart"/>
      <w:r w:rsidRPr="00FE58D1">
        <w:rPr>
          <w:rFonts w:ascii="Times New Roman" w:hAnsi="Times New Roman" w:cs="Times New Roman"/>
          <w:sz w:val="24"/>
          <w:szCs w:val="24"/>
          <w:lang w:val="en-US"/>
        </w:rPr>
        <w:t>ECtHR</w:t>
      </w:r>
      <w:proofErr w:type="spellEnd"/>
      <w:r w:rsidRPr="00FE58D1">
        <w:rPr>
          <w:rFonts w:ascii="Times New Roman" w:hAnsi="Times New Roman" w:cs="Times New Roman"/>
          <w:sz w:val="24"/>
          <w:szCs w:val="24"/>
          <w:lang w:val="en-US"/>
        </w:rPr>
        <w:t xml:space="preserve"> are made. Among them are the following: a landmark on respect for fundamental human rights and freedoms enshrined by the European Convention and its Protocols, the lack of uniform practices and common patterns in the practice of the ECHR, matching solutions with the cultural environment of the State and the European values, taking into account the degree of violation of the right, a reasonable balance between the interests of justice and the interests of a particular person in the particular circumstances of the case, a reference to the efficiency and reality of ensuring the rights and freedoms of the individual by national authorities, the possibility of some restrictions on the rights and freedoms set forth by the Convention. An author comes to a conclusion on significance of the legal views of the </w:t>
      </w:r>
      <w:proofErr w:type="spellStart"/>
      <w:r w:rsidRPr="00FE58D1">
        <w:rPr>
          <w:rFonts w:ascii="Times New Roman" w:hAnsi="Times New Roman" w:cs="Times New Roman"/>
          <w:sz w:val="24"/>
          <w:szCs w:val="24"/>
          <w:lang w:val="en-US"/>
        </w:rPr>
        <w:t>ECtHR</w:t>
      </w:r>
      <w:proofErr w:type="spellEnd"/>
      <w:r w:rsidRPr="00FE58D1">
        <w:rPr>
          <w:rFonts w:ascii="Times New Roman" w:hAnsi="Times New Roman" w:cs="Times New Roman"/>
          <w:sz w:val="24"/>
          <w:szCs w:val="24"/>
          <w:lang w:val="en-US"/>
        </w:rPr>
        <w:t xml:space="preserve"> to the Russian law enforcement officials. </w:t>
      </w:r>
    </w:p>
    <w:p w:rsidR="005D3759" w:rsidRPr="00FE58D1" w:rsidRDefault="00FE58D1" w:rsidP="00A569F0">
      <w:pPr>
        <w:jc w:val="both"/>
        <w:rPr>
          <w:rFonts w:ascii="Times New Roman" w:hAnsi="Times New Roman" w:cs="Times New Roman"/>
          <w:sz w:val="24"/>
          <w:szCs w:val="24"/>
          <w:lang w:val="en-US"/>
        </w:rPr>
      </w:pPr>
      <w:r w:rsidRPr="00A569F0">
        <w:rPr>
          <w:rFonts w:ascii="Times New Roman" w:hAnsi="Times New Roman" w:cs="Times New Roman"/>
          <w:b/>
          <w:sz w:val="24"/>
          <w:szCs w:val="24"/>
          <w:lang w:val="en-US"/>
        </w:rPr>
        <w:t>Key words:</w:t>
      </w:r>
      <w:r w:rsidRPr="00FE58D1">
        <w:rPr>
          <w:rFonts w:ascii="Times New Roman" w:hAnsi="Times New Roman" w:cs="Times New Roman"/>
          <w:sz w:val="24"/>
          <w:szCs w:val="24"/>
          <w:lang w:val="en-US"/>
        </w:rPr>
        <w:t xml:space="preserve"> European Court of Human Rights; legal views of the </w:t>
      </w:r>
      <w:proofErr w:type="spellStart"/>
      <w:r w:rsidRPr="00FE58D1">
        <w:rPr>
          <w:rFonts w:ascii="Times New Roman" w:hAnsi="Times New Roman" w:cs="Times New Roman"/>
          <w:sz w:val="24"/>
          <w:szCs w:val="24"/>
          <w:lang w:val="en-US"/>
        </w:rPr>
        <w:t>ECtHR</w:t>
      </w:r>
      <w:proofErr w:type="spellEnd"/>
      <w:r w:rsidRPr="00FE58D1">
        <w:rPr>
          <w:rFonts w:ascii="Times New Roman" w:hAnsi="Times New Roman" w:cs="Times New Roman"/>
          <w:sz w:val="24"/>
          <w:szCs w:val="24"/>
          <w:lang w:val="en-US"/>
        </w:rPr>
        <w:t xml:space="preserve">; Convention for the Protection of Human Rights and Fundamental Freedoms; human rights and freedoms; efficiency and reality of ensuring human rights and freedoms; the </w:t>
      </w:r>
      <w:proofErr w:type="spellStart"/>
      <w:r w:rsidRPr="00FE58D1">
        <w:rPr>
          <w:rFonts w:ascii="Times New Roman" w:hAnsi="Times New Roman" w:cs="Times New Roman"/>
          <w:sz w:val="24"/>
          <w:szCs w:val="24"/>
          <w:lang w:val="en-US"/>
        </w:rPr>
        <w:t>ECtHR</w:t>
      </w:r>
      <w:proofErr w:type="spellEnd"/>
      <w:r w:rsidRPr="00FE58D1">
        <w:rPr>
          <w:rFonts w:ascii="Times New Roman" w:hAnsi="Times New Roman" w:cs="Times New Roman"/>
          <w:sz w:val="24"/>
          <w:szCs w:val="24"/>
          <w:lang w:val="en-US"/>
        </w:rPr>
        <w:t xml:space="preserve"> judgments.</w:t>
      </w:r>
    </w:p>
    <w:sectPr w:rsidR="005D3759" w:rsidRPr="00FE58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233"/>
    <w:rsid w:val="000208D0"/>
    <w:rsid w:val="000460D4"/>
    <w:rsid w:val="000839B2"/>
    <w:rsid w:val="000C4A0E"/>
    <w:rsid w:val="000F649F"/>
    <w:rsid w:val="0012148D"/>
    <w:rsid w:val="00122ECB"/>
    <w:rsid w:val="00154054"/>
    <w:rsid w:val="00177859"/>
    <w:rsid w:val="001813BE"/>
    <w:rsid w:val="00185B14"/>
    <w:rsid w:val="001A7A91"/>
    <w:rsid w:val="001C4B64"/>
    <w:rsid w:val="001D6520"/>
    <w:rsid w:val="001E1560"/>
    <w:rsid w:val="00201082"/>
    <w:rsid w:val="002032FE"/>
    <w:rsid w:val="0021438E"/>
    <w:rsid w:val="00224FCF"/>
    <w:rsid w:val="00225446"/>
    <w:rsid w:val="00241F13"/>
    <w:rsid w:val="00243D16"/>
    <w:rsid w:val="00245781"/>
    <w:rsid w:val="002642F7"/>
    <w:rsid w:val="002760D8"/>
    <w:rsid w:val="00284352"/>
    <w:rsid w:val="00284984"/>
    <w:rsid w:val="00292242"/>
    <w:rsid w:val="0029426A"/>
    <w:rsid w:val="002C20AC"/>
    <w:rsid w:val="003005A6"/>
    <w:rsid w:val="0031403C"/>
    <w:rsid w:val="00315A2B"/>
    <w:rsid w:val="00326A1D"/>
    <w:rsid w:val="00370D5A"/>
    <w:rsid w:val="00381304"/>
    <w:rsid w:val="00385C25"/>
    <w:rsid w:val="00386F9F"/>
    <w:rsid w:val="0038796C"/>
    <w:rsid w:val="003904BE"/>
    <w:rsid w:val="003C63A4"/>
    <w:rsid w:val="003D0B06"/>
    <w:rsid w:val="003F4458"/>
    <w:rsid w:val="004000EE"/>
    <w:rsid w:val="004002EC"/>
    <w:rsid w:val="00410FFE"/>
    <w:rsid w:val="00471114"/>
    <w:rsid w:val="00473040"/>
    <w:rsid w:val="004B210C"/>
    <w:rsid w:val="004C0043"/>
    <w:rsid w:val="004E3BF7"/>
    <w:rsid w:val="00513F4B"/>
    <w:rsid w:val="00522AAF"/>
    <w:rsid w:val="00534E0B"/>
    <w:rsid w:val="005854FF"/>
    <w:rsid w:val="00586D92"/>
    <w:rsid w:val="005918C7"/>
    <w:rsid w:val="005A60D6"/>
    <w:rsid w:val="005C079A"/>
    <w:rsid w:val="005D1D1A"/>
    <w:rsid w:val="005D3759"/>
    <w:rsid w:val="005E1B6E"/>
    <w:rsid w:val="005F2C3D"/>
    <w:rsid w:val="00601C26"/>
    <w:rsid w:val="00666C70"/>
    <w:rsid w:val="00682CE4"/>
    <w:rsid w:val="006832F2"/>
    <w:rsid w:val="00687172"/>
    <w:rsid w:val="00691E6F"/>
    <w:rsid w:val="006C1D59"/>
    <w:rsid w:val="006D2577"/>
    <w:rsid w:val="006E0127"/>
    <w:rsid w:val="006F123D"/>
    <w:rsid w:val="00721328"/>
    <w:rsid w:val="007221B0"/>
    <w:rsid w:val="0072314A"/>
    <w:rsid w:val="007C5005"/>
    <w:rsid w:val="008008EB"/>
    <w:rsid w:val="00822220"/>
    <w:rsid w:val="00823CD5"/>
    <w:rsid w:val="00856156"/>
    <w:rsid w:val="008A0454"/>
    <w:rsid w:val="008B5BDD"/>
    <w:rsid w:val="008D3412"/>
    <w:rsid w:val="009325FD"/>
    <w:rsid w:val="0094199F"/>
    <w:rsid w:val="00954336"/>
    <w:rsid w:val="00957F48"/>
    <w:rsid w:val="009733DA"/>
    <w:rsid w:val="00976E5A"/>
    <w:rsid w:val="00984C22"/>
    <w:rsid w:val="0099300B"/>
    <w:rsid w:val="009B03F8"/>
    <w:rsid w:val="009C5CAB"/>
    <w:rsid w:val="009C65A0"/>
    <w:rsid w:val="009D5239"/>
    <w:rsid w:val="009F5275"/>
    <w:rsid w:val="00A17EFC"/>
    <w:rsid w:val="00A35DC0"/>
    <w:rsid w:val="00A4321A"/>
    <w:rsid w:val="00A54DF3"/>
    <w:rsid w:val="00A55228"/>
    <w:rsid w:val="00A569F0"/>
    <w:rsid w:val="00A861B1"/>
    <w:rsid w:val="00A8690F"/>
    <w:rsid w:val="00AA78FB"/>
    <w:rsid w:val="00AC4F5A"/>
    <w:rsid w:val="00AF1CC2"/>
    <w:rsid w:val="00B019B0"/>
    <w:rsid w:val="00B40971"/>
    <w:rsid w:val="00B44B41"/>
    <w:rsid w:val="00B554FB"/>
    <w:rsid w:val="00B64B4F"/>
    <w:rsid w:val="00B86F89"/>
    <w:rsid w:val="00B94DF0"/>
    <w:rsid w:val="00BA6304"/>
    <w:rsid w:val="00BC181F"/>
    <w:rsid w:val="00C0518D"/>
    <w:rsid w:val="00C1041A"/>
    <w:rsid w:val="00C37F33"/>
    <w:rsid w:val="00C43B54"/>
    <w:rsid w:val="00C732BE"/>
    <w:rsid w:val="00C77EA7"/>
    <w:rsid w:val="00C83FD5"/>
    <w:rsid w:val="00C8682D"/>
    <w:rsid w:val="00CB69D6"/>
    <w:rsid w:val="00CD29A6"/>
    <w:rsid w:val="00CD4220"/>
    <w:rsid w:val="00CD7FD9"/>
    <w:rsid w:val="00D0034D"/>
    <w:rsid w:val="00D04BF9"/>
    <w:rsid w:val="00D177EB"/>
    <w:rsid w:val="00D17AB9"/>
    <w:rsid w:val="00D5698B"/>
    <w:rsid w:val="00D85FC5"/>
    <w:rsid w:val="00DE134B"/>
    <w:rsid w:val="00E15081"/>
    <w:rsid w:val="00E76C28"/>
    <w:rsid w:val="00E82F36"/>
    <w:rsid w:val="00EB01D1"/>
    <w:rsid w:val="00EC10E8"/>
    <w:rsid w:val="00EE3456"/>
    <w:rsid w:val="00EE487E"/>
    <w:rsid w:val="00EF2FDB"/>
    <w:rsid w:val="00F02FAF"/>
    <w:rsid w:val="00F13218"/>
    <w:rsid w:val="00F16645"/>
    <w:rsid w:val="00F31233"/>
    <w:rsid w:val="00F326EC"/>
    <w:rsid w:val="00F80675"/>
    <w:rsid w:val="00F94B34"/>
    <w:rsid w:val="00FB58AB"/>
    <w:rsid w:val="00FE58D1"/>
    <w:rsid w:val="00FE6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3929</Words>
  <Characters>22398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26275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2015-05-12T13:50:00Z</dcterms:created>
  <dcterms:modified xsi:type="dcterms:W3CDTF">2015-05-12T14:15:00Z</dcterms:modified>
</cp:coreProperties>
</file>